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29E" w:rsidRPr="00955FD0" w:rsidRDefault="00955FD0" w:rsidP="001D690D">
      <w:pPr>
        <w:widowControl w:val="0"/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955FD0">
        <w:rPr>
          <w:rFonts w:ascii="Times New Roman" w:hAnsi="Times New Roman" w:cs="Times New Roman"/>
          <w:sz w:val="24"/>
          <w:szCs w:val="24"/>
        </w:rPr>
        <w:t>УТВЕРЖДЕНА</w:t>
      </w:r>
    </w:p>
    <w:p w:rsidR="00955FD0" w:rsidRPr="00955FD0" w:rsidRDefault="00955FD0" w:rsidP="001D690D">
      <w:pPr>
        <w:widowControl w:val="0"/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955FD0">
        <w:rPr>
          <w:rFonts w:ascii="Times New Roman" w:hAnsi="Times New Roman" w:cs="Times New Roman"/>
          <w:sz w:val="24"/>
          <w:szCs w:val="24"/>
        </w:rPr>
        <w:t xml:space="preserve">постановлением </w:t>
      </w:r>
      <w:r w:rsidR="007F650A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Pr="00955FD0">
        <w:rPr>
          <w:rFonts w:ascii="Times New Roman" w:hAnsi="Times New Roman" w:cs="Times New Roman"/>
          <w:sz w:val="24"/>
          <w:szCs w:val="24"/>
        </w:rPr>
        <w:t xml:space="preserve"> города</w:t>
      </w:r>
      <w:r w:rsidR="007F650A">
        <w:rPr>
          <w:rFonts w:ascii="Times New Roman" w:hAnsi="Times New Roman" w:cs="Times New Roman"/>
          <w:sz w:val="24"/>
          <w:szCs w:val="24"/>
        </w:rPr>
        <w:t xml:space="preserve"> Реутов</w:t>
      </w:r>
    </w:p>
    <w:p w:rsidR="00955FD0" w:rsidRPr="00955FD0" w:rsidRDefault="00955FD0" w:rsidP="001D690D">
      <w:pPr>
        <w:widowControl w:val="0"/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955FD0">
        <w:rPr>
          <w:rFonts w:ascii="Times New Roman" w:hAnsi="Times New Roman" w:cs="Times New Roman"/>
          <w:sz w:val="24"/>
          <w:szCs w:val="24"/>
        </w:rPr>
        <w:t xml:space="preserve">от </w:t>
      </w:r>
      <w:r w:rsidR="000E78DE">
        <w:rPr>
          <w:rFonts w:ascii="Times New Roman" w:hAnsi="Times New Roman" w:cs="Times New Roman"/>
          <w:sz w:val="24"/>
          <w:szCs w:val="24"/>
        </w:rPr>
        <w:t>__________</w:t>
      </w:r>
      <w:r w:rsidRPr="00955FD0">
        <w:rPr>
          <w:rFonts w:ascii="Times New Roman" w:hAnsi="Times New Roman" w:cs="Times New Roman"/>
          <w:sz w:val="24"/>
          <w:szCs w:val="24"/>
        </w:rPr>
        <w:t xml:space="preserve"> № </w:t>
      </w:r>
      <w:r w:rsidR="000E78DE">
        <w:rPr>
          <w:rFonts w:ascii="Times New Roman" w:hAnsi="Times New Roman" w:cs="Times New Roman"/>
          <w:sz w:val="24"/>
          <w:szCs w:val="24"/>
        </w:rPr>
        <w:t>_______</w:t>
      </w:r>
    </w:p>
    <w:p w:rsidR="00955FD0" w:rsidRDefault="00955FD0" w:rsidP="001D10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7716" w:rsidRDefault="001D1049" w:rsidP="001D10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МУНИЦИПАЛЬНАЯ ПРОГРАММА</w:t>
      </w:r>
    </w:p>
    <w:p w:rsidR="001D1049" w:rsidRPr="001D1049" w:rsidRDefault="003D7716" w:rsidP="003D77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t>ГОРОДСКОГО ОКРУГА РЕУТОВ</w:t>
      </w:r>
      <w:r w:rsidR="001D1049">
        <w:rPr>
          <w:rFonts w:ascii="Times New Roman" w:hAnsi="Times New Roman" w:cs="Times New Roman"/>
          <w:b/>
          <w:sz w:val="24"/>
          <w:szCs w:val="24"/>
        </w:rPr>
        <w:br/>
      </w:r>
      <w:r w:rsidR="001D1049" w:rsidRPr="001D1049">
        <w:rPr>
          <w:rFonts w:ascii="Times New Roman" w:hAnsi="Times New Roman" w:cs="Times New Roman"/>
          <w:b/>
          <w:sz w:val="24"/>
          <w:szCs w:val="24"/>
        </w:rPr>
        <w:t>«ПРЕДПРИНИМАТЕЛЬСТВО НА 2015-2019 ГОДЫ»</w:t>
      </w:r>
    </w:p>
    <w:p w:rsidR="001D1049" w:rsidRDefault="001D1049" w:rsidP="002E30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E3030" w:rsidRDefault="002E3030" w:rsidP="00557F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B7356">
        <w:rPr>
          <w:rFonts w:ascii="Times New Roman" w:hAnsi="Times New Roman" w:cs="Times New Roman"/>
          <w:sz w:val="24"/>
          <w:szCs w:val="24"/>
        </w:rPr>
        <w:t xml:space="preserve">ПАСПОРТ МУНИЦИПАЛЬНОЙ ПРОГРАММЫ </w:t>
      </w:r>
    </w:p>
    <w:p w:rsidR="000F2ABA" w:rsidRDefault="000F2ABA" w:rsidP="00557F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000"/>
        <w:gridCol w:w="969"/>
        <w:gridCol w:w="993"/>
        <w:gridCol w:w="1100"/>
        <w:gridCol w:w="1100"/>
        <w:gridCol w:w="1100"/>
        <w:gridCol w:w="1100"/>
      </w:tblGrid>
      <w:tr w:rsidR="002E3030" w:rsidRPr="001B7356" w:rsidTr="00B70CC1">
        <w:trPr>
          <w:trHeight w:val="320"/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30" w:rsidRPr="001B7356" w:rsidRDefault="002E3030" w:rsidP="00B70CC1">
            <w:pPr>
              <w:pStyle w:val="ConsPlusCell"/>
              <w:rPr>
                <w:rFonts w:ascii="Times New Roman" w:hAnsi="Times New Roman" w:cs="Times New Roman"/>
              </w:rPr>
            </w:pPr>
            <w:r w:rsidRPr="001B7356">
              <w:rPr>
                <w:rFonts w:ascii="Times New Roman" w:hAnsi="Times New Roman" w:cs="Times New Roman"/>
              </w:rPr>
              <w:t>Наименование муниципальной</w:t>
            </w:r>
            <w:r w:rsidRPr="001B7356">
              <w:rPr>
                <w:rFonts w:ascii="Times New Roman" w:hAnsi="Times New Roman" w:cs="Times New Roman"/>
              </w:rPr>
              <w:br/>
              <w:t xml:space="preserve">программы                   </w:t>
            </w:r>
          </w:p>
        </w:tc>
        <w:tc>
          <w:tcPr>
            <w:tcW w:w="63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30" w:rsidRPr="00175FB5" w:rsidRDefault="002E3030" w:rsidP="00D87B61">
            <w:pPr>
              <w:pStyle w:val="ConsPlusCell"/>
              <w:rPr>
                <w:rFonts w:ascii="Times New Roman" w:hAnsi="Times New Roman" w:cs="Times New Roman"/>
              </w:rPr>
            </w:pPr>
            <w:r w:rsidRPr="00175FB5">
              <w:rPr>
                <w:rFonts w:ascii="Times New Roman" w:hAnsi="Times New Roman" w:cs="Times New Roman"/>
              </w:rPr>
              <w:t>Предпринимательство</w:t>
            </w:r>
            <w:r w:rsidR="000A5AFE" w:rsidRPr="00175FB5">
              <w:rPr>
                <w:rFonts w:ascii="Times New Roman" w:hAnsi="Times New Roman" w:cs="Times New Roman"/>
              </w:rPr>
              <w:t xml:space="preserve"> на 2015-2019 годы</w:t>
            </w:r>
          </w:p>
        </w:tc>
      </w:tr>
      <w:tr w:rsidR="002E3030" w:rsidRPr="001B7356" w:rsidTr="00B70CC1">
        <w:trPr>
          <w:trHeight w:val="32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30" w:rsidRPr="001B7356" w:rsidRDefault="002E3030" w:rsidP="009D31A4">
            <w:pPr>
              <w:pStyle w:val="ConsPlusCell"/>
              <w:rPr>
                <w:rFonts w:ascii="Times New Roman" w:hAnsi="Times New Roman" w:cs="Times New Roman"/>
              </w:rPr>
            </w:pPr>
            <w:r w:rsidRPr="001B7356">
              <w:rPr>
                <w:rFonts w:ascii="Times New Roman" w:hAnsi="Times New Roman" w:cs="Times New Roman"/>
              </w:rPr>
              <w:t>Цел</w:t>
            </w:r>
            <w:r w:rsidR="009D31A4">
              <w:rPr>
                <w:rFonts w:ascii="Times New Roman" w:hAnsi="Times New Roman" w:cs="Times New Roman"/>
              </w:rPr>
              <w:t>и</w:t>
            </w:r>
            <w:r w:rsidRPr="001B7356">
              <w:rPr>
                <w:rFonts w:ascii="Times New Roman" w:hAnsi="Times New Roman" w:cs="Times New Roman"/>
              </w:rPr>
              <w:t xml:space="preserve"> муниципальной</w:t>
            </w:r>
            <w:r w:rsidRPr="001B7356">
              <w:rPr>
                <w:rFonts w:ascii="Times New Roman" w:hAnsi="Times New Roman" w:cs="Times New Roman"/>
              </w:rPr>
              <w:br/>
              <w:t xml:space="preserve">программы                   </w:t>
            </w:r>
          </w:p>
        </w:tc>
        <w:tc>
          <w:tcPr>
            <w:tcW w:w="6362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1E9" w:rsidRPr="00175FB5" w:rsidRDefault="002458C3" w:rsidP="002458C3">
            <w:pPr>
              <w:pStyle w:val="ConsPlusCell"/>
              <w:rPr>
                <w:rFonts w:ascii="Times New Roman" w:hAnsi="Times New Roman" w:cs="Times New Roman"/>
              </w:rPr>
            </w:pPr>
            <w:r w:rsidRPr="00175FB5">
              <w:rPr>
                <w:rFonts w:ascii="Times New Roman" w:hAnsi="Times New Roman" w:cs="Times New Roman"/>
              </w:rPr>
              <w:t>Обеспечение</w:t>
            </w:r>
            <w:r w:rsidR="000F264D" w:rsidRPr="00175FB5">
              <w:rPr>
                <w:rFonts w:ascii="Times New Roman" w:hAnsi="Times New Roman" w:cs="Times New Roman"/>
              </w:rPr>
              <w:t xml:space="preserve"> устойчивого роста экономики города </w:t>
            </w:r>
            <w:r w:rsidRPr="00175FB5">
              <w:rPr>
                <w:rFonts w:ascii="Times New Roman" w:hAnsi="Times New Roman" w:cs="Times New Roman"/>
              </w:rPr>
              <w:t>и</w:t>
            </w:r>
            <w:r w:rsidR="000F264D" w:rsidRPr="00175FB5">
              <w:rPr>
                <w:rFonts w:ascii="Times New Roman" w:hAnsi="Times New Roman" w:cs="Times New Roman"/>
              </w:rPr>
              <w:t xml:space="preserve"> повышени</w:t>
            </w:r>
            <w:r w:rsidRPr="00175FB5">
              <w:rPr>
                <w:rFonts w:ascii="Times New Roman" w:hAnsi="Times New Roman" w:cs="Times New Roman"/>
              </w:rPr>
              <w:t>е</w:t>
            </w:r>
            <w:r w:rsidR="000F264D" w:rsidRPr="00175FB5">
              <w:rPr>
                <w:rFonts w:ascii="Times New Roman" w:hAnsi="Times New Roman" w:cs="Times New Roman"/>
              </w:rPr>
              <w:t xml:space="preserve"> уровня жизни населения</w:t>
            </w:r>
            <w:r w:rsidRPr="00175FB5">
              <w:rPr>
                <w:rFonts w:ascii="Times New Roman" w:hAnsi="Times New Roman" w:cs="Times New Roman"/>
              </w:rPr>
              <w:t xml:space="preserve"> города</w:t>
            </w:r>
          </w:p>
        </w:tc>
      </w:tr>
      <w:tr w:rsidR="002E3030" w:rsidRPr="001B7356" w:rsidTr="00B70CC1">
        <w:trPr>
          <w:trHeight w:val="32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30" w:rsidRPr="001B7356" w:rsidRDefault="002E3030" w:rsidP="00B70CC1">
            <w:pPr>
              <w:pStyle w:val="ConsPlusCell"/>
              <w:rPr>
                <w:rFonts w:ascii="Times New Roman" w:hAnsi="Times New Roman" w:cs="Times New Roman"/>
              </w:rPr>
            </w:pPr>
            <w:r w:rsidRPr="001B7356">
              <w:rPr>
                <w:rFonts w:ascii="Times New Roman" w:hAnsi="Times New Roman" w:cs="Times New Roman"/>
              </w:rPr>
              <w:t>Задачи муниципальной</w:t>
            </w:r>
            <w:r w:rsidRPr="001B7356">
              <w:rPr>
                <w:rFonts w:ascii="Times New Roman" w:hAnsi="Times New Roman" w:cs="Times New Roman"/>
              </w:rPr>
              <w:br/>
              <w:t xml:space="preserve">программы                   </w:t>
            </w:r>
          </w:p>
        </w:tc>
        <w:tc>
          <w:tcPr>
            <w:tcW w:w="6362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1E9" w:rsidRPr="00175FB5" w:rsidRDefault="00C011E9" w:rsidP="00C011E9">
            <w:pPr>
              <w:pStyle w:val="ConsPlusCell"/>
              <w:rPr>
                <w:rFonts w:ascii="Times New Roman" w:hAnsi="Times New Roman" w:cs="Times New Roman"/>
              </w:rPr>
            </w:pPr>
            <w:r w:rsidRPr="00175FB5">
              <w:rPr>
                <w:rFonts w:ascii="Times New Roman" w:hAnsi="Times New Roman" w:cs="Times New Roman"/>
              </w:rPr>
              <w:t>Развитие инфраструктуры поддержки малого</w:t>
            </w:r>
            <w:r w:rsidR="003E7912" w:rsidRPr="00175FB5">
              <w:rPr>
                <w:rFonts w:ascii="Times New Roman" w:hAnsi="Times New Roman" w:cs="Times New Roman"/>
              </w:rPr>
              <w:t xml:space="preserve"> и среднего предпринимательства.</w:t>
            </w:r>
          </w:p>
          <w:p w:rsidR="00DD2DFB" w:rsidRPr="00175FB5" w:rsidRDefault="00DD2DFB" w:rsidP="00C011E9">
            <w:pPr>
              <w:pStyle w:val="ConsPlusCell"/>
              <w:rPr>
                <w:rFonts w:ascii="Times New Roman" w:hAnsi="Times New Roman" w:cs="Times New Roman"/>
              </w:rPr>
            </w:pPr>
            <w:r w:rsidRPr="00175FB5">
              <w:rPr>
                <w:rFonts w:ascii="Times New Roman" w:hAnsi="Times New Roman" w:cs="Times New Roman"/>
              </w:rPr>
              <w:t>Увеличение вклада субъектов малого и среднего предпринимательства в экономику города.</w:t>
            </w:r>
          </w:p>
          <w:p w:rsidR="00C011E9" w:rsidRPr="00175FB5" w:rsidRDefault="00C011E9" w:rsidP="00C011E9">
            <w:pPr>
              <w:pStyle w:val="ConsPlusCell"/>
              <w:rPr>
                <w:rFonts w:ascii="Times New Roman" w:hAnsi="Times New Roman" w:cs="Times New Roman"/>
              </w:rPr>
            </w:pPr>
            <w:r w:rsidRPr="00175FB5">
              <w:rPr>
                <w:rFonts w:ascii="Times New Roman" w:hAnsi="Times New Roman" w:cs="Times New Roman"/>
              </w:rPr>
              <w:t>Формирование положительного образа предпринимателя, популяризация роли предпринимательства</w:t>
            </w:r>
            <w:r w:rsidR="00DD2DFB" w:rsidRPr="00175FB5">
              <w:rPr>
                <w:rFonts w:ascii="Times New Roman" w:hAnsi="Times New Roman" w:cs="Times New Roman"/>
              </w:rPr>
              <w:t>.</w:t>
            </w:r>
          </w:p>
          <w:p w:rsidR="00C011E9" w:rsidRPr="00175FB5" w:rsidRDefault="00C011E9" w:rsidP="00C011E9">
            <w:pPr>
              <w:pStyle w:val="ConsPlusCell"/>
              <w:rPr>
                <w:rFonts w:ascii="Times New Roman" w:hAnsi="Times New Roman" w:cs="Times New Roman"/>
              </w:rPr>
            </w:pPr>
            <w:r w:rsidRPr="00175FB5">
              <w:rPr>
                <w:rFonts w:ascii="Times New Roman" w:hAnsi="Times New Roman" w:cs="Times New Roman"/>
              </w:rPr>
              <w:t>Создание условий для развития благоприятного инвестиционного климата в городе</w:t>
            </w:r>
            <w:r w:rsidR="003E7912" w:rsidRPr="00175FB5">
              <w:rPr>
                <w:rFonts w:ascii="Times New Roman" w:hAnsi="Times New Roman" w:cs="Times New Roman"/>
              </w:rPr>
              <w:t>.</w:t>
            </w:r>
          </w:p>
          <w:p w:rsidR="002E3030" w:rsidRPr="00175FB5" w:rsidRDefault="00C011E9" w:rsidP="00C011E9">
            <w:pPr>
              <w:pStyle w:val="ConsPlusCell"/>
              <w:rPr>
                <w:rFonts w:ascii="Times New Roman" w:hAnsi="Times New Roman" w:cs="Times New Roman"/>
              </w:rPr>
            </w:pPr>
            <w:r w:rsidRPr="00175FB5">
              <w:rPr>
                <w:rFonts w:ascii="Times New Roman" w:hAnsi="Times New Roman" w:cs="Times New Roman"/>
              </w:rPr>
              <w:t>Развитие высокотехнологичных и наукоемких отраслей экономики города</w:t>
            </w:r>
            <w:r w:rsidR="003E7912" w:rsidRPr="00175FB5">
              <w:rPr>
                <w:rFonts w:ascii="Times New Roman" w:hAnsi="Times New Roman" w:cs="Times New Roman"/>
              </w:rPr>
              <w:t>.</w:t>
            </w:r>
          </w:p>
          <w:p w:rsidR="003E7912" w:rsidRPr="00175FB5" w:rsidRDefault="003E7912" w:rsidP="00C011E9">
            <w:pPr>
              <w:pStyle w:val="ConsPlusCell"/>
              <w:rPr>
                <w:rFonts w:ascii="Times New Roman" w:hAnsi="Times New Roman" w:cs="Times New Roman"/>
              </w:rPr>
            </w:pPr>
            <w:r w:rsidRPr="00175FB5">
              <w:rPr>
                <w:rFonts w:ascii="Times New Roman" w:hAnsi="Times New Roman" w:cs="Times New Roman"/>
              </w:rPr>
              <w:t>Развитие инфраструктуры потребительского рынка и услуг.</w:t>
            </w:r>
          </w:p>
          <w:p w:rsidR="00E731A7" w:rsidRPr="00175FB5" w:rsidRDefault="00E731A7" w:rsidP="00C011E9">
            <w:pPr>
              <w:pStyle w:val="ConsPlusCell"/>
              <w:rPr>
                <w:rFonts w:ascii="Times New Roman" w:hAnsi="Times New Roman" w:cs="Times New Roman"/>
              </w:rPr>
            </w:pPr>
            <w:r w:rsidRPr="00175FB5">
              <w:rPr>
                <w:rFonts w:ascii="Times New Roman" w:hAnsi="Times New Roman" w:cs="Times New Roman"/>
              </w:rPr>
              <w:t>Развитие похоронного дела.</w:t>
            </w:r>
          </w:p>
          <w:p w:rsidR="003E7912" w:rsidRPr="00175FB5" w:rsidRDefault="003E7912" w:rsidP="00C011E9">
            <w:pPr>
              <w:pStyle w:val="ConsPlusCell"/>
              <w:rPr>
                <w:rFonts w:ascii="Times New Roman" w:hAnsi="Times New Roman" w:cs="Times New Roman"/>
              </w:rPr>
            </w:pPr>
            <w:r w:rsidRPr="00175FB5">
              <w:rPr>
                <w:rFonts w:ascii="Times New Roman" w:hAnsi="Times New Roman" w:cs="Times New Roman"/>
              </w:rPr>
              <w:t>Развитие сферы мун</w:t>
            </w:r>
            <w:r w:rsidR="00DD2DFB" w:rsidRPr="00175FB5">
              <w:rPr>
                <w:rFonts w:ascii="Times New Roman" w:hAnsi="Times New Roman" w:cs="Times New Roman"/>
              </w:rPr>
              <w:t>иципальных закупок и внедрение с</w:t>
            </w:r>
            <w:r w:rsidRPr="00175FB5">
              <w:rPr>
                <w:rFonts w:ascii="Times New Roman" w:hAnsi="Times New Roman" w:cs="Times New Roman"/>
              </w:rPr>
              <w:t>тандарта развития конкуренции на территории города.</w:t>
            </w:r>
          </w:p>
        </w:tc>
      </w:tr>
      <w:tr w:rsidR="002E3030" w:rsidRPr="001B7356" w:rsidTr="00B70CC1">
        <w:trPr>
          <w:trHeight w:val="32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30" w:rsidRPr="001B7356" w:rsidRDefault="002E3030" w:rsidP="00B70CC1">
            <w:pPr>
              <w:pStyle w:val="ConsPlusCell"/>
              <w:rPr>
                <w:rFonts w:ascii="Times New Roman" w:hAnsi="Times New Roman" w:cs="Times New Roman"/>
              </w:rPr>
            </w:pPr>
            <w:r w:rsidRPr="001B7356">
              <w:rPr>
                <w:rFonts w:ascii="Times New Roman" w:hAnsi="Times New Roman" w:cs="Times New Roman"/>
              </w:rPr>
              <w:t>Координатор муниципальной</w:t>
            </w:r>
            <w:r w:rsidRPr="001B7356">
              <w:rPr>
                <w:rFonts w:ascii="Times New Roman" w:hAnsi="Times New Roman" w:cs="Times New Roman"/>
              </w:rPr>
              <w:br/>
              <w:t xml:space="preserve">программы                   </w:t>
            </w:r>
          </w:p>
        </w:tc>
        <w:tc>
          <w:tcPr>
            <w:tcW w:w="6362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30" w:rsidRPr="00175FB5" w:rsidRDefault="003E7912" w:rsidP="003E7912">
            <w:pPr>
              <w:pStyle w:val="ConsPlusCell"/>
              <w:rPr>
                <w:rFonts w:ascii="Times New Roman" w:hAnsi="Times New Roman" w:cs="Times New Roman"/>
              </w:rPr>
            </w:pPr>
            <w:r w:rsidRPr="00175FB5">
              <w:rPr>
                <w:rFonts w:ascii="Times New Roman" w:hAnsi="Times New Roman" w:cs="Times New Roman"/>
              </w:rPr>
              <w:t>Заместитель Главы Администрации города Реутов С.А.</w:t>
            </w:r>
            <w:r w:rsidR="007E2627">
              <w:rPr>
                <w:rFonts w:ascii="Times New Roman" w:hAnsi="Times New Roman" w:cs="Times New Roman"/>
              </w:rPr>
              <w:t xml:space="preserve"> </w:t>
            </w:r>
            <w:r w:rsidRPr="00175FB5">
              <w:rPr>
                <w:rFonts w:ascii="Times New Roman" w:hAnsi="Times New Roman" w:cs="Times New Roman"/>
              </w:rPr>
              <w:t xml:space="preserve">Каторов </w:t>
            </w:r>
          </w:p>
        </w:tc>
      </w:tr>
      <w:tr w:rsidR="002E3030" w:rsidRPr="001B7356" w:rsidTr="00B70CC1">
        <w:trPr>
          <w:trHeight w:val="32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30" w:rsidRPr="001B7356" w:rsidRDefault="002E3030" w:rsidP="00B70CC1">
            <w:pPr>
              <w:pStyle w:val="ConsPlusCell"/>
              <w:rPr>
                <w:rFonts w:ascii="Times New Roman" w:hAnsi="Times New Roman" w:cs="Times New Roman"/>
              </w:rPr>
            </w:pPr>
            <w:r w:rsidRPr="001B7356">
              <w:rPr>
                <w:rFonts w:ascii="Times New Roman" w:hAnsi="Times New Roman" w:cs="Times New Roman"/>
              </w:rPr>
              <w:t xml:space="preserve">Муниципальный заказчик    </w:t>
            </w:r>
            <w:r w:rsidRPr="001B7356">
              <w:rPr>
                <w:rFonts w:ascii="Times New Roman" w:hAnsi="Times New Roman" w:cs="Times New Roman"/>
              </w:rPr>
              <w:br/>
              <w:t xml:space="preserve">муниципальной программы   </w:t>
            </w:r>
          </w:p>
        </w:tc>
        <w:tc>
          <w:tcPr>
            <w:tcW w:w="6362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30" w:rsidRPr="00175FB5" w:rsidRDefault="003E7912" w:rsidP="00B70CC1">
            <w:pPr>
              <w:pStyle w:val="ConsPlusCell"/>
              <w:rPr>
                <w:rFonts w:ascii="Times New Roman" w:hAnsi="Times New Roman" w:cs="Times New Roman"/>
              </w:rPr>
            </w:pPr>
            <w:r w:rsidRPr="00175FB5">
              <w:rPr>
                <w:rFonts w:ascii="Times New Roman" w:hAnsi="Times New Roman" w:cs="Times New Roman"/>
              </w:rPr>
              <w:t>Администрация города Реутов</w:t>
            </w:r>
          </w:p>
        </w:tc>
      </w:tr>
      <w:tr w:rsidR="002E3030" w:rsidRPr="001B7356" w:rsidTr="00B70CC1">
        <w:trPr>
          <w:trHeight w:val="32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30" w:rsidRPr="001B7356" w:rsidRDefault="002E3030" w:rsidP="00B70CC1">
            <w:pPr>
              <w:pStyle w:val="ConsPlusCell"/>
              <w:rPr>
                <w:rFonts w:ascii="Times New Roman" w:hAnsi="Times New Roman" w:cs="Times New Roman"/>
              </w:rPr>
            </w:pPr>
            <w:r w:rsidRPr="001B7356">
              <w:rPr>
                <w:rFonts w:ascii="Times New Roman" w:hAnsi="Times New Roman" w:cs="Times New Roman"/>
              </w:rPr>
              <w:t xml:space="preserve">Сроки реализации            </w:t>
            </w:r>
            <w:r w:rsidRPr="001B7356">
              <w:rPr>
                <w:rFonts w:ascii="Times New Roman" w:hAnsi="Times New Roman" w:cs="Times New Roman"/>
              </w:rPr>
              <w:br/>
              <w:t xml:space="preserve">муниципальной  программы   </w:t>
            </w:r>
          </w:p>
        </w:tc>
        <w:tc>
          <w:tcPr>
            <w:tcW w:w="6362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30" w:rsidRPr="00175FB5" w:rsidRDefault="002E3030" w:rsidP="00B70CC1">
            <w:pPr>
              <w:pStyle w:val="ConsPlusCell"/>
              <w:rPr>
                <w:rFonts w:ascii="Times New Roman" w:hAnsi="Times New Roman" w:cs="Times New Roman"/>
              </w:rPr>
            </w:pPr>
            <w:r w:rsidRPr="00175FB5">
              <w:rPr>
                <w:rFonts w:ascii="Times New Roman" w:hAnsi="Times New Roman" w:cs="Times New Roman"/>
              </w:rPr>
              <w:t>2015-2019 годы</w:t>
            </w:r>
          </w:p>
        </w:tc>
      </w:tr>
      <w:tr w:rsidR="002E3030" w:rsidRPr="001B7356" w:rsidTr="00B70CC1">
        <w:trPr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30" w:rsidRPr="001B7356" w:rsidRDefault="002E3030" w:rsidP="00B70CC1">
            <w:pPr>
              <w:pStyle w:val="ConsPlusCell"/>
              <w:rPr>
                <w:rFonts w:ascii="Times New Roman" w:hAnsi="Times New Roman" w:cs="Times New Roman"/>
              </w:rPr>
            </w:pPr>
            <w:r w:rsidRPr="001B7356">
              <w:rPr>
                <w:rFonts w:ascii="Times New Roman" w:hAnsi="Times New Roman" w:cs="Times New Roman"/>
              </w:rPr>
              <w:t xml:space="preserve">Перечень подпрограмм        </w:t>
            </w:r>
          </w:p>
        </w:tc>
        <w:tc>
          <w:tcPr>
            <w:tcW w:w="6362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30" w:rsidRPr="00175FB5" w:rsidRDefault="003E7912" w:rsidP="00B70CC1">
            <w:pPr>
              <w:pStyle w:val="ConsPlusCell"/>
              <w:rPr>
                <w:rFonts w:ascii="Times New Roman" w:hAnsi="Times New Roman" w:cs="Times New Roman"/>
              </w:rPr>
            </w:pPr>
            <w:r w:rsidRPr="00175FB5">
              <w:rPr>
                <w:rFonts w:ascii="Times New Roman" w:hAnsi="Times New Roman" w:cs="Times New Roman"/>
              </w:rPr>
              <w:t xml:space="preserve">Подпрограмма </w:t>
            </w:r>
            <w:r w:rsidRPr="00175FB5">
              <w:rPr>
                <w:rFonts w:ascii="Times New Roman" w:hAnsi="Times New Roman" w:cs="Times New Roman"/>
                <w:lang w:val="en-US"/>
              </w:rPr>
              <w:t>I</w:t>
            </w:r>
            <w:r w:rsidRPr="00175FB5">
              <w:rPr>
                <w:rFonts w:ascii="Times New Roman" w:hAnsi="Times New Roman" w:cs="Times New Roman"/>
              </w:rPr>
              <w:t xml:space="preserve"> «Развитие малого и среднего предпринимательства»</w:t>
            </w:r>
          </w:p>
          <w:p w:rsidR="003E7912" w:rsidRPr="00175FB5" w:rsidRDefault="003E7912" w:rsidP="00B70CC1">
            <w:pPr>
              <w:pStyle w:val="ConsPlusCell"/>
              <w:rPr>
                <w:rFonts w:ascii="Times New Roman" w:hAnsi="Times New Roman" w:cs="Times New Roman"/>
              </w:rPr>
            </w:pPr>
            <w:r w:rsidRPr="00175FB5">
              <w:rPr>
                <w:rFonts w:ascii="Times New Roman" w:hAnsi="Times New Roman" w:cs="Times New Roman"/>
              </w:rPr>
              <w:t xml:space="preserve">Подпрограмма </w:t>
            </w:r>
            <w:r w:rsidRPr="00175FB5">
              <w:rPr>
                <w:rFonts w:ascii="Times New Roman" w:hAnsi="Times New Roman" w:cs="Times New Roman"/>
                <w:lang w:val="en-US"/>
              </w:rPr>
              <w:t>II</w:t>
            </w:r>
            <w:r w:rsidR="00576BE5" w:rsidRPr="00175FB5">
              <w:rPr>
                <w:rFonts w:ascii="Times New Roman" w:hAnsi="Times New Roman" w:cs="Times New Roman"/>
              </w:rPr>
              <w:t xml:space="preserve"> «Создание условий для устойчивого экономического развития»</w:t>
            </w:r>
          </w:p>
          <w:p w:rsidR="003E7912" w:rsidRPr="00175FB5" w:rsidRDefault="003E7912" w:rsidP="00B70CC1">
            <w:pPr>
              <w:pStyle w:val="ConsPlusCell"/>
              <w:rPr>
                <w:rFonts w:ascii="Times New Roman" w:hAnsi="Times New Roman" w:cs="Times New Roman"/>
              </w:rPr>
            </w:pPr>
            <w:r w:rsidRPr="00175FB5">
              <w:rPr>
                <w:rFonts w:ascii="Times New Roman" w:hAnsi="Times New Roman" w:cs="Times New Roman"/>
              </w:rPr>
              <w:t xml:space="preserve">Подпрограмма </w:t>
            </w:r>
            <w:r w:rsidRPr="00175FB5">
              <w:rPr>
                <w:rFonts w:ascii="Times New Roman" w:hAnsi="Times New Roman" w:cs="Times New Roman"/>
                <w:lang w:val="en-US"/>
              </w:rPr>
              <w:t>III</w:t>
            </w:r>
            <w:r w:rsidR="00576BE5" w:rsidRPr="00175FB5">
              <w:rPr>
                <w:rFonts w:ascii="Times New Roman" w:hAnsi="Times New Roman" w:cs="Times New Roman"/>
              </w:rPr>
              <w:t xml:space="preserve"> «Развитие потребительского рынка»</w:t>
            </w:r>
          </w:p>
          <w:p w:rsidR="003E7912" w:rsidRPr="00175FB5" w:rsidRDefault="003E7912" w:rsidP="00576BE5">
            <w:pPr>
              <w:pStyle w:val="ConsPlusCell"/>
              <w:rPr>
                <w:rFonts w:ascii="Times New Roman" w:hAnsi="Times New Roman" w:cs="Times New Roman"/>
              </w:rPr>
            </w:pPr>
            <w:r w:rsidRPr="00175FB5">
              <w:rPr>
                <w:rFonts w:ascii="Times New Roman" w:hAnsi="Times New Roman" w:cs="Times New Roman"/>
              </w:rPr>
              <w:t xml:space="preserve">Подпрограмма </w:t>
            </w:r>
            <w:r w:rsidRPr="00175FB5">
              <w:rPr>
                <w:rFonts w:ascii="Times New Roman" w:hAnsi="Times New Roman" w:cs="Times New Roman"/>
                <w:lang w:val="en-US"/>
              </w:rPr>
              <w:t>I</w:t>
            </w:r>
            <w:r w:rsidR="00576BE5" w:rsidRPr="00175FB5">
              <w:rPr>
                <w:rFonts w:ascii="Times New Roman" w:hAnsi="Times New Roman" w:cs="Times New Roman"/>
                <w:lang w:val="en-US"/>
              </w:rPr>
              <w:t>V</w:t>
            </w:r>
            <w:r w:rsidR="00576BE5" w:rsidRPr="00175FB5">
              <w:rPr>
                <w:rFonts w:ascii="Times New Roman" w:hAnsi="Times New Roman" w:cs="Times New Roman"/>
              </w:rPr>
              <w:t xml:space="preserve"> «Развитие конкуренции»</w:t>
            </w:r>
          </w:p>
        </w:tc>
      </w:tr>
      <w:tr w:rsidR="002E3030" w:rsidRPr="00342974" w:rsidTr="00B70CC1">
        <w:trPr>
          <w:trHeight w:val="320"/>
          <w:tblCellSpacing w:w="5" w:type="nil"/>
        </w:trPr>
        <w:tc>
          <w:tcPr>
            <w:tcW w:w="300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30" w:rsidRPr="00342974" w:rsidRDefault="002E3030" w:rsidP="00B70CC1">
            <w:pPr>
              <w:pStyle w:val="ConsPlusCell"/>
              <w:rPr>
                <w:rFonts w:ascii="Times New Roman" w:hAnsi="Times New Roman" w:cs="Times New Roman"/>
              </w:rPr>
            </w:pPr>
            <w:r w:rsidRPr="00342974">
              <w:rPr>
                <w:rFonts w:ascii="Times New Roman" w:hAnsi="Times New Roman" w:cs="Times New Roman"/>
              </w:rPr>
              <w:t xml:space="preserve">Источники финансирования    </w:t>
            </w:r>
            <w:r w:rsidRPr="00342974">
              <w:rPr>
                <w:rFonts w:ascii="Times New Roman" w:hAnsi="Times New Roman" w:cs="Times New Roman"/>
              </w:rPr>
              <w:br/>
              <w:t xml:space="preserve">муниципальной программы,  </w:t>
            </w:r>
            <w:r w:rsidRPr="00342974">
              <w:rPr>
                <w:rFonts w:ascii="Times New Roman" w:hAnsi="Times New Roman" w:cs="Times New Roman"/>
              </w:rPr>
              <w:br/>
              <w:t xml:space="preserve">в том числе по годам:       </w:t>
            </w:r>
          </w:p>
        </w:tc>
        <w:tc>
          <w:tcPr>
            <w:tcW w:w="6362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30" w:rsidRPr="00342974" w:rsidRDefault="002E3030" w:rsidP="00B70CC1">
            <w:pPr>
              <w:pStyle w:val="ConsPlusCell"/>
              <w:rPr>
                <w:rFonts w:ascii="Times New Roman" w:hAnsi="Times New Roman" w:cs="Times New Roman"/>
              </w:rPr>
            </w:pPr>
            <w:r w:rsidRPr="00342974">
              <w:rPr>
                <w:rFonts w:ascii="Times New Roman" w:hAnsi="Times New Roman" w:cs="Times New Roman"/>
              </w:rPr>
              <w:t xml:space="preserve">Расходы (тыс. рублей)                                   </w:t>
            </w:r>
          </w:p>
        </w:tc>
      </w:tr>
      <w:tr w:rsidR="002E3030" w:rsidRPr="00342974" w:rsidTr="00E224E2">
        <w:trPr>
          <w:trHeight w:val="480"/>
          <w:tblCellSpacing w:w="5" w:type="nil"/>
        </w:trPr>
        <w:tc>
          <w:tcPr>
            <w:tcW w:w="3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30" w:rsidRPr="00342974" w:rsidRDefault="002E3030" w:rsidP="00B70CC1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30" w:rsidRPr="00342974" w:rsidRDefault="002E3030" w:rsidP="00F1069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4297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30" w:rsidRPr="00342974" w:rsidRDefault="002E3030" w:rsidP="00F1069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97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2015 </w:t>
            </w:r>
            <w:r w:rsidRPr="00342974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30" w:rsidRPr="00342974" w:rsidRDefault="002E3030" w:rsidP="00F1069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974">
              <w:rPr>
                <w:rFonts w:ascii="Times New Roman" w:hAnsi="Times New Roman" w:cs="Times New Roman"/>
                <w:sz w:val="20"/>
                <w:szCs w:val="20"/>
              </w:rPr>
              <w:t>2016 год</w:t>
            </w:r>
          </w:p>
        </w:tc>
        <w:tc>
          <w:tcPr>
            <w:tcW w:w="1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30" w:rsidRPr="00342974" w:rsidRDefault="002E3030" w:rsidP="00F1069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974">
              <w:rPr>
                <w:rFonts w:ascii="Times New Roman" w:hAnsi="Times New Roman" w:cs="Times New Roman"/>
                <w:sz w:val="20"/>
                <w:szCs w:val="20"/>
              </w:rPr>
              <w:t>2017 год</w:t>
            </w:r>
          </w:p>
        </w:tc>
        <w:tc>
          <w:tcPr>
            <w:tcW w:w="1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30" w:rsidRPr="00342974" w:rsidRDefault="002E3030" w:rsidP="00F1069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974"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1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30" w:rsidRPr="00342974" w:rsidRDefault="002E3030" w:rsidP="00F1069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974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</w:tr>
      <w:tr w:rsidR="00866E77" w:rsidRPr="00342974" w:rsidTr="00E224E2">
        <w:trPr>
          <w:trHeight w:val="32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E77" w:rsidRPr="00342974" w:rsidRDefault="00866E77" w:rsidP="00E731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42974">
              <w:rPr>
                <w:rFonts w:ascii="Times New Roman" w:eastAsiaTheme="minorEastAsia" w:hAnsi="Times New Roman" w:cs="Times New Roman"/>
                <w:lang w:eastAsia="ru-RU"/>
              </w:rPr>
              <w:t>Всего,</w:t>
            </w:r>
          </w:p>
          <w:p w:rsidR="00866E77" w:rsidRPr="00342974" w:rsidRDefault="00866E77" w:rsidP="00E731A7">
            <w:pPr>
              <w:pStyle w:val="ConsPlusCell"/>
              <w:rPr>
                <w:rFonts w:ascii="Times New Roman" w:hAnsi="Times New Roman" w:cs="Times New Roman"/>
              </w:rPr>
            </w:pPr>
            <w:r w:rsidRPr="00342974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77" w:rsidRPr="00342974" w:rsidRDefault="00F9443C" w:rsidP="00B01207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976 306</w:t>
            </w:r>
            <w:r w:rsidR="00B0120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77" w:rsidRPr="00342974" w:rsidRDefault="001C4748" w:rsidP="00B0120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29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 w:rsidR="00B012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7F6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B012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bookmarkStart w:id="0" w:name="_GoBack"/>
            <w:bookmarkEnd w:id="0"/>
            <w:r w:rsidR="00B012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94,4</w:t>
            </w:r>
          </w:p>
        </w:tc>
        <w:tc>
          <w:tcPr>
            <w:tcW w:w="1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77" w:rsidRPr="00342974" w:rsidRDefault="00F9443C" w:rsidP="007E262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250978</w:t>
            </w:r>
            <w:r w:rsidR="007F6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77" w:rsidRPr="00342974" w:rsidRDefault="00E224E2" w:rsidP="0034297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29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179</w:t>
            </w:r>
            <w:r w:rsidR="007F6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3429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1C4748" w:rsidRPr="003429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</w:t>
            </w:r>
            <w:r w:rsidR="007F6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77" w:rsidRPr="00342974" w:rsidRDefault="001C4748" w:rsidP="003E071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29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 w:rsidR="003E07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7F6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3E07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978</w:t>
            </w:r>
            <w:r w:rsidR="007F6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77" w:rsidRPr="00342974" w:rsidRDefault="001C4748" w:rsidP="003E071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29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141</w:t>
            </w:r>
            <w:r w:rsidR="007F6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3E07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3429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</w:t>
            </w:r>
            <w:r w:rsidR="007F6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</w:tr>
      <w:tr w:rsidR="00866E77" w:rsidRPr="00342974" w:rsidTr="00E224E2">
        <w:trPr>
          <w:trHeight w:val="32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E77" w:rsidRPr="00342974" w:rsidRDefault="00866E77" w:rsidP="00DF43B2">
            <w:pPr>
              <w:pStyle w:val="ConsPlusCell"/>
              <w:rPr>
                <w:rFonts w:ascii="Times New Roman" w:hAnsi="Times New Roman" w:cs="Times New Roman"/>
              </w:rPr>
            </w:pPr>
            <w:r w:rsidRPr="00342974">
              <w:rPr>
                <w:rFonts w:ascii="Times New Roman" w:hAnsi="Times New Roman" w:cs="Times New Roman"/>
              </w:rPr>
              <w:t xml:space="preserve">Средства </w:t>
            </w:r>
            <w:r w:rsidR="00DF43B2" w:rsidRPr="00342974">
              <w:rPr>
                <w:rFonts w:ascii="Times New Roman" w:hAnsi="Times New Roman" w:cs="Times New Roman"/>
              </w:rPr>
              <w:t>федерального бюджета</w:t>
            </w:r>
            <w:r w:rsidRPr="00342974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77" w:rsidRPr="00342974" w:rsidRDefault="00F9443C" w:rsidP="0091055D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42 478</w:t>
            </w:r>
            <w:r w:rsidR="007F650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77" w:rsidRPr="00342974" w:rsidRDefault="001C4748" w:rsidP="009105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29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 w:rsidR="007F6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91055D" w:rsidRPr="003429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398</w:t>
            </w:r>
            <w:r w:rsidR="007F6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77" w:rsidRPr="00342974" w:rsidRDefault="00F9443C" w:rsidP="00866E7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77" w:rsidRPr="00342974" w:rsidRDefault="00E224E2" w:rsidP="00866E7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29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 w:rsidR="007F6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1C4748" w:rsidRPr="003429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870</w:t>
            </w:r>
            <w:r w:rsidR="007F6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77" w:rsidRPr="00342974" w:rsidRDefault="001C4748" w:rsidP="00866E7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29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 w:rsidR="007F6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3429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  <w:r w:rsidR="007F6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77" w:rsidRPr="00342974" w:rsidRDefault="001C4748" w:rsidP="00866E7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29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 w:rsidR="007F6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3429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710</w:t>
            </w:r>
            <w:r w:rsidR="007F6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</w:tr>
      <w:tr w:rsidR="00866E77" w:rsidRPr="00342974" w:rsidTr="00E224E2">
        <w:trPr>
          <w:trHeight w:val="32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E77" w:rsidRPr="00342974" w:rsidRDefault="00866E77" w:rsidP="00B70CC1">
            <w:pPr>
              <w:pStyle w:val="ConsPlusCell"/>
              <w:rPr>
                <w:rFonts w:ascii="Times New Roman" w:hAnsi="Times New Roman" w:cs="Times New Roman"/>
              </w:rPr>
            </w:pPr>
            <w:r w:rsidRPr="00342974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77" w:rsidRPr="00342974" w:rsidRDefault="00F9443C" w:rsidP="0091055D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16 170</w:t>
            </w:r>
            <w:r w:rsidR="007F650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77" w:rsidRPr="00342974" w:rsidRDefault="0091055D" w:rsidP="00866E7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29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7F6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3429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  <w:r w:rsidR="007F6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77" w:rsidRPr="00342974" w:rsidRDefault="00F9443C" w:rsidP="00866E7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77" w:rsidRPr="00342974" w:rsidRDefault="00E224E2" w:rsidP="00866E7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29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7F6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1C4748" w:rsidRPr="003429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230</w:t>
            </w:r>
            <w:r w:rsidR="007F6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77" w:rsidRPr="00342974" w:rsidRDefault="001C4748" w:rsidP="00866E7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29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7F6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3429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  <w:r w:rsidR="007F6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77" w:rsidRPr="00342974" w:rsidRDefault="001C4748" w:rsidP="00866E7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29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7F6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3429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590</w:t>
            </w:r>
            <w:r w:rsidR="007F6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</w:tr>
      <w:tr w:rsidR="00866E77" w:rsidRPr="00342974" w:rsidTr="00E224E2">
        <w:trPr>
          <w:trHeight w:val="32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E77" w:rsidRPr="00342974" w:rsidRDefault="00866E77" w:rsidP="00DF43B2">
            <w:pPr>
              <w:pStyle w:val="ConsPlusCell"/>
              <w:rPr>
                <w:rFonts w:ascii="Times New Roman" w:hAnsi="Times New Roman" w:cs="Times New Roman"/>
              </w:rPr>
            </w:pPr>
            <w:r w:rsidRPr="00342974">
              <w:rPr>
                <w:rFonts w:ascii="Times New Roman" w:hAnsi="Times New Roman" w:cs="Times New Roman"/>
              </w:rPr>
              <w:t xml:space="preserve">Средства </w:t>
            </w:r>
            <w:r w:rsidR="00DF43B2" w:rsidRPr="00342974">
              <w:rPr>
                <w:rFonts w:ascii="Times New Roman" w:hAnsi="Times New Roman" w:cs="Times New Roman"/>
              </w:rPr>
              <w:t xml:space="preserve">бюджета            </w:t>
            </w:r>
            <w:r w:rsidR="00DF43B2" w:rsidRPr="00342974">
              <w:rPr>
                <w:rFonts w:ascii="Times New Roman" w:hAnsi="Times New Roman" w:cs="Times New Roman"/>
              </w:rPr>
              <w:br/>
              <w:t xml:space="preserve">городского округа Реутов          </w:t>
            </w:r>
          </w:p>
        </w:tc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77" w:rsidRPr="00342974" w:rsidRDefault="00F9443C" w:rsidP="00B01207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36 658</w:t>
            </w:r>
            <w:r w:rsidR="00B0120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77" w:rsidRPr="00342974" w:rsidRDefault="00866E77" w:rsidP="00B0120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29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7F6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7</w:t>
            </w:r>
            <w:r w:rsidR="00B012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46,4</w:t>
            </w:r>
          </w:p>
        </w:tc>
        <w:tc>
          <w:tcPr>
            <w:tcW w:w="1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77" w:rsidRPr="00342974" w:rsidRDefault="00F9443C" w:rsidP="00866E7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8978</w:t>
            </w:r>
            <w:r w:rsidR="007F6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77" w:rsidRPr="00342974" w:rsidRDefault="00342974" w:rsidP="00866E7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7F6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 w:rsidR="00866E77" w:rsidRPr="003429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</w:t>
            </w:r>
            <w:r w:rsidR="007F6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77" w:rsidRPr="00342974" w:rsidRDefault="00342974" w:rsidP="0034297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7F6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 w:rsidR="00866E77" w:rsidRPr="003429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</w:t>
            </w:r>
            <w:r w:rsidR="007F6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77" w:rsidRPr="00342974" w:rsidRDefault="00342974" w:rsidP="0034297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7F6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 w:rsidR="00866E77" w:rsidRPr="003429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</w:t>
            </w:r>
            <w:r w:rsidR="007F6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</w:tr>
      <w:tr w:rsidR="00866E77" w:rsidRPr="001B7356" w:rsidTr="00E224E2">
        <w:trPr>
          <w:trHeight w:val="320"/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E77" w:rsidRPr="00342974" w:rsidRDefault="00866E77" w:rsidP="00B70CC1">
            <w:pPr>
              <w:pStyle w:val="ConsPlusCell"/>
              <w:rPr>
                <w:rFonts w:ascii="Times New Roman" w:hAnsi="Times New Roman" w:cs="Times New Roman"/>
              </w:rPr>
            </w:pPr>
            <w:r w:rsidRPr="00342974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77" w:rsidRPr="00342974" w:rsidRDefault="00336F48" w:rsidP="00866E77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4297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88</w:t>
            </w:r>
            <w:r w:rsidR="00866E77" w:rsidRPr="0034297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  <w:r w:rsidR="007F650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  <w:r w:rsidR="00866E77" w:rsidRPr="0034297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  <w:r w:rsidR="007F650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77" w:rsidRPr="00342974" w:rsidRDefault="00866E77" w:rsidP="00336F4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29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336F48" w:rsidRPr="003429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  <w:r w:rsidR="007F6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3429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  <w:r w:rsidR="007F6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77" w:rsidRPr="00342974" w:rsidRDefault="00866E77" w:rsidP="00866E7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29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242</w:t>
            </w:r>
            <w:r w:rsidR="007F6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3429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  <w:r w:rsidR="007F6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77" w:rsidRPr="00342974" w:rsidRDefault="00866E77" w:rsidP="00866E7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29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158</w:t>
            </w:r>
            <w:r w:rsidR="007F6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3429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  <w:r w:rsidR="007F6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77" w:rsidRPr="00342974" w:rsidRDefault="00336F48" w:rsidP="00866E7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29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866E77" w:rsidRPr="003429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3429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 w:rsidR="007F6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866E77" w:rsidRPr="003429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  <w:r w:rsidR="007F6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77" w:rsidRPr="0091055D" w:rsidRDefault="00336F48" w:rsidP="00866E7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29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</w:t>
            </w:r>
            <w:r w:rsidR="007F6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866E77" w:rsidRPr="003429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  <w:r w:rsidR="007F6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</w:tr>
      <w:tr w:rsidR="00576BE5" w:rsidRPr="001B7356" w:rsidTr="00866E77">
        <w:trPr>
          <w:trHeight w:val="480"/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BE5" w:rsidRPr="0091055D" w:rsidRDefault="00576BE5" w:rsidP="00B70CC1">
            <w:pPr>
              <w:pStyle w:val="ConsPlusCell"/>
              <w:rPr>
                <w:rFonts w:ascii="Times New Roman" w:hAnsi="Times New Roman" w:cs="Times New Roman"/>
              </w:rPr>
            </w:pPr>
            <w:r w:rsidRPr="0091055D">
              <w:rPr>
                <w:rFonts w:ascii="Times New Roman" w:hAnsi="Times New Roman" w:cs="Times New Roman"/>
              </w:rPr>
              <w:lastRenderedPageBreak/>
              <w:t xml:space="preserve">Планируемые результаты      </w:t>
            </w:r>
            <w:r w:rsidRPr="0091055D">
              <w:rPr>
                <w:rFonts w:ascii="Times New Roman" w:hAnsi="Times New Roman" w:cs="Times New Roman"/>
              </w:rPr>
              <w:br/>
              <w:t xml:space="preserve">реализации муниципальной </w:t>
            </w:r>
            <w:r w:rsidRPr="0091055D">
              <w:rPr>
                <w:rFonts w:ascii="Times New Roman" w:hAnsi="Times New Roman" w:cs="Times New Roman"/>
              </w:rPr>
              <w:br/>
              <w:t xml:space="preserve">программы                   </w:t>
            </w:r>
          </w:p>
        </w:tc>
        <w:tc>
          <w:tcPr>
            <w:tcW w:w="63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9C1" w:rsidRPr="0091055D" w:rsidRDefault="002F09C1" w:rsidP="002F09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055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="00836883" w:rsidRPr="0091055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Количество объектов инфраструктуры поддержки субъектов малого и среднего предпринимательства в области инноваций и производства 7 единиц в 2019 году; </w:t>
            </w:r>
          </w:p>
          <w:p w:rsidR="00836883" w:rsidRPr="0091055D" w:rsidRDefault="00836883" w:rsidP="002F09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055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Темп роста количества субъектов малого и среднего предпринимательства, осуществляющих деятельность в сфере обрабатывающих производств и технологических инноваций 106 процентов в 2019 году;</w:t>
            </w:r>
          </w:p>
          <w:p w:rsidR="00836883" w:rsidRPr="0091055D" w:rsidRDefault="00836883" w:rsidP="002F09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055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Доля оборота малых и средних предприятий в общем обороте по полному кругу предприятий 30,75 процентов в 2019 году;</w:t>
            </w:r>
          </w:p>
          <w:p w:rsidR="00836883" w:rsidRPr="0091055D" w:rsidRDefault="00836883" w:rsidP="002F09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055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Темп роста объема инвестиций в основной капитал малых предприятий 107 процентов в 2019 году;</w:t>
            </w:r>
          </w:p>
          <w:p w:rsidR="00836883" w:rsidRPr="0091055D" w:rsidRDefault="00836883" w:rsidP="002F09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055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Среднемесячная заработная плата работников малых и средних предприятий 32300 рублей в 2019 году;</w:t>
            </w:r>
          </w:p>
          <w:p w:rsidR="00836883" w:rsidRPr="0091055D" w:rsidRDefault="00836883" w:rsidP="002F09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055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- Число созданных рабочих мест субъектами малого и среднего предпринимательства, получившими поддержку </w:t>
            </w:r>
            <w:r w:rsidR="00F9443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117</w:t>
            </w:r>
            <w:r w:rsidRPr="0091055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единиц к 2019 году;</w:t>
            </w:r>
          </w:p>
          <w:p w:rsidR="00836883" w:rsidRPr="0091055D" w:rsidRDefault="00836883" w:rsidP="002F09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055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- Количество субъектов малого и среднего предпринимательства, получивших государственную поддержку </w:t>
            </w:r>
            <w:r w:rsidR="00F9443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64</w:t>
            </w:r>
            <w:r w:rsidRPr="0091055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единиц</w:t>
            </w:r>
            <w:r w:rsidR="00F9443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ы</w:t>
            </w:r>
            <w:r w:rsidRPr="0091055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к 2019 году;</w:t>
            </w:r>
          </w:p>
          <w:p w:rsidR="00836883" w:rsidRPr="0091055D" w:rsidRDefault="00836883" w:rsidP="002F09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055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Доля среднесписочной численности работников (без внешних совместителей) субъектов малого и среднего предпринимательства в среднесписочной численности работников (без внешних совместителей) всех предприятий и организаций 44,20 процента в 2019 году;</w:t>
            </w:r>
          </w:p>
          <w:p w:rsidR="00836883" w:rsidRPr="0091055D" w:rsidRDefault="00836883" w:rsidP="002F09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055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Количество малых и средних предприятий на 1 тысячу жителей 17,67 единиц в 2019 году;</w:t>
            </w:r>
          </w:p>
          <w:p w:rsidR="00836883" w:rsidRPr="0091055D" w:rsidRDefault="00836883" w:rsidP="002F09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055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Количество вновь созданных предприятий малого и среднего бизнеса  не менее 3 единиц ежегодно;</w:t>
            </w:r>
          </w:p>
          <w:p w:rsidR="00622CBB" w:rsidRDefault="00836883" w:rsidP="002F09C1">
            <w:pPr>
              <w:pStyle w:val="ConsPlusCell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91055D">
              <w:rPr>
                <w:rFonts w:ascii="Times New Roman" w:hAnsi="Times New Roman" w:cs="Times New Roman"/>
                <w:sz w:val="20"/>
                <w:szCs w:val="20"/>
              </w:rPr>
              <w:t>- Прирост малых и средних предприятий 18,6 процентов в 2019 году</w:t>
            </w:r>
            <w:r w:rsidR="002F09C1" w:rsidRPr="0091055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7467E" w:rsidRPr="00C57DD2" w:rsidRDefault="00D7467E" w:rsidP="00D7467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C57DD2">
              <w:rPr>
                <w:rFonts w:ascii="Times New Roman" w:hAnsi="Times New Roman" w:cs="Times New Roman"/>
                <w:sz w:val="20"/>
                <w:szCs w:val="20"/>
              </w:rPr>
              <w:t>Среднемесячная начисленная заработная плата работников организаций, не относящихся к субъектам малого предпринимательства, средняя численность работников которых превышает 15 человек, 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C57D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C57DD2">
              <w:rPr>
                <w:rFonts w:ascii="Times New Roman" w:hAnsi="Times New Roman" w:cs="Times New Roman"/>
                <w:sz w:val="20"/>
                <w:szCs w:val="20"/>
              </w:rPr>
              <w:t>00 рублей в 2019 году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7467E" w:rsidRPr="00C57DD2" w:rsidRDefault="00D7467E" w:rsidP="00D7467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C57DD2">
              <w:rPr>
                <w:rFonts w:ascii="Times New Roman" w:hAnsi="Times New Roman" w:cs="Times New Roman"/>
                <w:sz w:val="20"/>
                <w:szCs w:val="20"/>
              </w:rPr>
              <w:t xml:space="preserve">Инвестиции в основной капитал за счёт всех источников финансирования в ценах соответствующих лет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52FB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C52FBC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  <w:r w:rsidRPr="00C57DD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C52FB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57DD2">
              <w:rPr>
                <w:rFonts w:ascii="Times New Roman" w:hAnsi="Times New Roman" w:cs="Times New Roman"/>
                <w:sz w:val="20"/>
                <w:szCs w:val="20"/>
              </w:rPr>
              <w:t xml:space="preserve"> млн. рублей в 2019 году, в том числе:</w:t>
            </w:r>
          </w:p>
          <w:p w:rsidR="00D7467E" w:rsidRPr="002B0081" w:rsidRDefault="00D7467E" w:rsidP="00D7467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C57DD2">
              <w:rPr>
                <w:rFonts w:ascii="Times New Roman" w:hAnsi="Times New Roman" w:cs="Times New Roman"/>
                <w:sz w:val="20"/>
                <w:szCs w:val="20"/>
              </w:rPr>
              <w:t xml:space="preserve">инвестиции в основной капитал (за исключением бюджетных средств) без инвестиций, направленных на строительство жилья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4120</w:t>
            </w:r>
            <w:r w:rsidRPr="00C57DD2">
              <w:rPr>
                <w:rFonts w:ascii="Times New Roman" w:hAnsi="Times New Roman" w:cs="Times New Roman"/>
                <w:sz w:val="20"/>
                <w:szCs w:val="20"/>
              </w:rPr>
              <w:t>,0 млн. рублей в 2019 году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7467E" w:rsidRPr="002B0081" w:rsidRDefault="00D7467E" w:rsidP="00D7467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DA4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Объем инвестиций, привлеченных в основной капитал (без учета бюджетных инвестиций и жилищного строительства) по  реализованным и реализуемым инвестиционным проектам, находящимся  в единой автоматизированной системе мониторинга инвестиционных проектов Министерства инвестиций и инноваций 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осковской области 2</w:t>
            </w:r>
            <w:r w:rsidRPr="002B008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00,0</w:t>
            </w:r>
            <w:r w:rsidRPr="002B0081">
              <w:rPr>
                <w:rFonts w:ascii="Times New Roman" w:hAnsi="Times New Roman" w:cs="Times New Roman"/>
                <w:sz w:val="20"/>
                <w:szCs w:val="20"/>
              </w:rPr>
              <w:t xml:space="preserve"> млн. рублей в 2019 году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7467E" w:rsidRDefault="00D7467E" w:rsidP="00D7467E">
            <w:pPr>
              <w:pStyle w:val="ConsPlusCel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Процент инвестиционных проектов, внесенных в единую автоматизированную систему мониторинга инвестиционных проектов Министерства инвестиций и инноваций Московской области (ЕАС ПИП), из общего числа проектов – </w:t>
            </w:r>
          </w:p>
          <w:p w:rsidR="00D7467E" w:rsidRPr="002B0081" w:rsidRDefault="00D7467E" w:rsidP="00D7467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 процентов</w:t>
            </w:r>
            <w:r w:rsidRPr="002B0081">
              <w:rPr>
                <w:rFonts w:ascii="Times New Roman" w:hAnsi="Times New Roman" w:cs="Times New Roman"/>
                <w:sz w:val="20"/>
                <w:szCs w:val="20"/>
              </w:rPr>
              <w:t xml:space="preserve"> в 2019 году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7467E" w:rsidRDefault="00D7467E" w:rsidP="00D7467E">
            <w:pPr>
              <w:pStyle w:val="ConsPlusCel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2B0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индустриальных парков в 2019 году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1 единица;</w:t>
            </w:r>
          </w:p>
          <w:p w:rsidR="00446E48" w:rsidRDefault="00D7467E" w:rsidP="00446E48">
            <w:pPr>
              <w:pStyle w:val="ConsPlusCel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Количество привлеченных инвесторов на территории муниципального образования – 5 единиц к 2019 году;</w:t>
            </w:r>
            <w:r w:rsidR="00446E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446E48" w:rsidRPr="002B0081" w:rsidRDefault="00446E48" w:rsidP="00446E48">
            <w:pPr>
              <w:pStyle w:val="ConsPlusCel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2B5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привлеченных резидентов в индустриальные парки, технопарки и промзоны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</w:t>
            </w:r>
            <w:r w:rsidR="00AF16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 единиц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 период 2015-</w:t>
            </w:r>
            <w:r w:rsidRPr="002B0081">
              <w:rPr>
                <w:rFonts w:ascii="Times New Roman" w:hAnsi="Times New Roman" w:cs="Times New Roman"/>
                <w:sz w:val="20"/>
                <w:szCs w:val="20"/>
              </w:rPr>
              <w:t>2019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оды;</w:t>
            </w:r>
          </w:p>
          <w:p w:rsidR="00D7467E" w:rsidRPr="002B0081" w:rsidRDefault="00D7467E" w:rsidP="00D7467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2B0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Количество созданных рабочих мест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AF16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  <w:r w:rsidRPr="002B0081">
              <w:rPr>
                <w:rFonts w:ascii="Times New Roman" w:hAnsi="Times New Roman" w:cs="Times New Roman"/>
                <w:sz w:val="20"/>
                <w:szCs w:val="20"/>
              </w:rPr>
              <w:t xml:space="preserve"> единиц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 период 2015-</w:t>
            </w:r>
            <w:r w:rsidRPr="002B0081">
              <w:rPr>
                <w:rFonts w:ascii="Times New Roman" w:hAnsi="Times New Roman" w:cs="Times New Roman"/>
                <w:sz w:val="20"/>
                <w:szCs w:val="20"/>
              </w:rPr>
              <w:t>2019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оды;</w:t>
            </w:r>
          </w:p>
          <w:p w:rsidR="00D7467E" w:rsidRPr="002B0081" w:rsidRDefault="00D7467E" w:rsidP="00D7467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B0081">
              <w:rPr>
                <w:rFonts w:ascii="Times New Roman" w:hAnsi="Times New Roman" w:cs="Times New Roman"/>
                <w:sz w:val="20"/>
                <w:szCs w:val="20"/>
              </w:rPr>
              <w:t>Темп роста отгруженных товаров собственного производства, выполненных работ и услуг собственными силами по промышленным видам деятельности 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5,1</w:t>
            </w:r>
            <w:r w:rsidRPr="002B0081">
              <w:rPr>
                <w:rFonts w:ascii="Times New Roman" w:hAnsi="Times New Roman" w:cs="Times New Roman"/>
                <w:sz w:val="20"/>
                <w:szCs w:val="20"/>
              </w:rPr>
              <w:t xml:space="preserve"> процента к предыдущему периоду в 2019 году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7467E" w:rsidRDefault="00D7467E" w:rsidP="00D7467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2B0081">
              <w:rPr>
                <w:rFonts w:ascii="Times New Roman" w:hAnsi="Times New Roman" w:cs="Times New Roman"/>
                <w:sz w:val="20"/>
                <w:szCs w:val="20"/>
              </w:rPr>
              <w:t xml:space="preserve">Объём отгруженной продукции по высокотехнологичным и наукоёмким видам экономической деятельности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3657</w:t>
            </w:r>
            <w:r w:rsidRPr="002B0081">
              <w:rPr>
                <w:rFonts w:ascii="Times New Roman" w:hAnsi="Times New Roman" w:cs="Times New Roman"/>
                <w:sz w:val="20"/>
                <w:szCs w:val="20"/>
              </w:rPr>
              <w:t>0 млн. рублей в 2019 году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2B00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7467E" w:rsidRDefault="00D7467E" w:rsidP="00D7467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- Увеличение реальной заработной платы в целом по системообразующим предприятиям к 2018 году в 1,4 </w:t>
            </w:r>
            <w:r w:rsidRPr="004044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раза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4044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1,</w:t>
            </w:r>
            <w:r w:rsidR="00AF16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процента к 2018 году (по отношению к 2011 году);</w:t>
            </w:r>
          </w:p>
          <w:p w:rsidR="00D7467E" w:rsidRDefault="00D7467E" w:rsidP="00D7467E">
            <w:pPr>
              <w:pStyle w:val="ConsPlusCel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Увеличение к 2019 году доли высококвалифицированных работников муниципального образования в числе квалифицированных работников муниципального образования (не менее 32,5%) – 62,8 процента;</w:t>
            </w:r>
          </w:p>
          <w:p w:rsidR="00D7467E" w:rsidRDefault="00D7467E" w:rsidP="00D7467E">
            <w:pPr>
              <w:pStyle w:val="ConsPlusCel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Увеличение производительности труда в системообразующих предприятиях муниципального образования путем расчета прироста выработки на одного работающего – 8200,0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рублей/ чел. к 2019 году;</w:t>
            </w:r>
          </w:p>
          <w:p w:rsidR="008460E3" w:rsidRPr="0091055D" w:rsidRDefault="008460E3" w:rsidP="00D7467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1055D">
              <w:rPr>
                <w:rFonts w:ascii="Times New Roman" w:hAnsi="Times New Roman" w:cs="Times New Roman"/>
                <w:sz w:val="20"/>
                <w:szCs w:val="20"/>
              </w:rPr>
              <w:t>- Обеспеченность населения площадью торговых объектов 1595,0 кв. м. на 1000 жителей в 2019 году;</w:t>
            </w:r>
          </w:p>
          <w:p w:rsidR="008460E3" w:rsidRPr="0091055D" w:rsidRDefault="008460E3" w:rsidP="008460E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1055D">
              <w:rPr>
                <w:rFonts w:ascii="Times New Roman" w:hAnsi="Times New Roman" w:cs="Times New Roman"/>
                <w:sz w:val="20"/>
                <w:szCs w:val="20"/>
              </w:rPr>
              <w:t>- Обеспеченность населения услугами общественного питания 48,0 пос. мест на 1000 жителей в 2019 году;</w:t>
            </w:r>
          </w:p>
          <w:p w:rsidR="008460E3" w:rsidRPr="0091055D" w:rsidRDefault="008460E3" w:rsidP="008460E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1055D">
              <w:rPr>
                <w:rFonts w:ascii="Times New Roman" w:hAnsi="Times New Roman" w:cs="Times New Roman"/>
                <w:sz w:val="20"/>
                <w:szCs w:val="20"/>
              </w:rPr>
              <w:t>- Обеспеченность населения бытовыми услугами 6,4 раб. мест на 1000 жителей в 2019 году;</w:t>
            </w:r>
          </w:p>
          <w:p w:rsidR="008460E3" w:rsidRPr="0091055D" w:rsidRDefault="008460E3" w:rsidP="008460E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1055D">
              <w:rPr>
                <w:rFonts w:ascii="Times New Roman" w:hAnsi="Times New Roman" w:cs="Times New Roman"/>
                <w:sz w:val="20"/>
                <w:szCs w:val="20"/>
              </w:rPr>
              <w:t xml:space="preserve">- Объем инвестиций в основной капитал в отраслях </w:t>
            </w:r>
            <w:r w:rsidR="000E78DE">
              <w:rPr>
                <w:rFonts w:ascii="Times New Roman" w:hAnsi="Times New Roman" w:cs="Times New Roman"/>
                <w:sz w:val="20"/>
                <w:szCs w:val="20"/>
              </w:rPr>
              <w:t>потребительского рынка и</w:t>
            </w:r>
            <w:r w:rsidRPr="0091055D">
              <w:rPr>
                <w:rFonts w:ascii="Times New Roman" w:hAnsi="Times New Roman" w:cs="Times New Roman"/>
                <w:sz w:val="20"/>
                <w:szCs w:val="20"/>
              </w:rPr>
              <w:t xml:space="preserve"> услуг</w:t>
            </w:r>
            <w:r w:rsidR="000E78DE">
              <w:rPr>
                <w:rFonts w:ascii="Times New Roman" w:hAnsi="Times New Roman" w:cs="Times New Roman"/>
                <w:sz w:val="20"/>
                <w:szCs w:val="20"/>
              </w:rPr>
              <w:t xml:space="preserve"> за период реализации подпрограммы 2015-2019 г.г. </w:t>
            </w:r>
            <w:r w:rsidRPr="0091055D">
              <w:rPr>
                <w:rFonts w:ascii="Times New Roman" w:hAnsi="Times New Roman" w:cs="Times New Roman"/>
                <w:sz w:val="20"/>
                <w:szCs w:val="20"/>
              </w:rPr>
              <w:t xml:space="preserve">составит 889,0 млн. рублей; </w:t>
            </w:r>
          </w:p>
          <w:p w:rsidR="008460E3" w:rsidRPr="0091055D" w:rsidRDefault="008460E3" w:rsidP="008460E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1055D">
              <w:rPr>
                <w:rFonts w:ascii="Times New Roman" w:hAnsi="Times New Roman" w:cs="Times New Roman"/>
                <w:sz w:val="20"/>
                <w:szCs w:val="20"/>
              </w:rPr>
              <w:t>- Организация и создание объекта по продаже сельскохозяйственной продукции «Подмосковный фермер» в 2015 году;</w:t>
            </w:r>
          </w:p>
          <w:p w:rsidR="008460E3" w:rsidRPr="0091055D" w:rsidRDefault="008460E3" w:rsidP="008460E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1055D">
              <w:rPr>
                <w:rFonts w:ascii="Times New Roman" w:hAnsi="Times New Roman" w:cs="Times New Roman"/>
                <w:sz w:val="20"/>
                <w:szCs w:val="20"/>
              </w:rPr>
              <w:t>- Организация и создание 10 мест мобильной торговли «Корзинка» в 2015 году;</w:t>
            </w:r>
          </w:p>
          <w:p w:rsidR="008460E3" w:rsidRPr="0091055D" w:rsidRDefault="008460E3" w:rsidP="008460E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1055D">
              <w:rPr>
                <w:rFonts w:ascii="Times New Roman" w:hAnsi="Times New Roman" w:cs="Times New Roman"/>
                <w:sz w:val="20"/>
                <w:szCs w:val="20"/>
              </w:rPr>
              <w:t xml:space="preserve">- Прирост торговых площадей с использованием внебюджетных инвестиций за период реализации подпрограммы 2015- 2019 г.г. составит 21300 кв. м; </w:t>
            </w:r>
          </w:p>
          <w:p w:rsidR="008460E3" w:rsidRPr="0091055D" w:rsidRDefault="008460E3" w:rsidP="008460E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1055D">
              <w:rPr>
                <w:rFonts w:ascii="Times New Roman" w:hAnsi="Times New Roman" w:cs="Times New Roman"/>
                <w:sz w:val="20"/>
                <w:szCs w:val="20"/>
              </w:rPr>
              <w:t xml:space="preserve">- Доля ликвидированных розничных рынков, несоответствующих требованиям законодательства, от общего количества выявленных несанкционированных составит 100%; </w:t>
            </w:r>
          </w:p>
          <w:p w:rsidR="008460E3" w:rsidRPr="0091055D" w:rsidRDefault="008460E3" w:rsidP="008460E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1055D">
              <w:rPr>
                <w:rFonts w:ascii="Times New Roman" w:hAnsi="Times New Roman" w:cs="Times New Roman"/>
                <w:sz w:val="20"/>
                <w:szCs w:val="20"/>
              </w:rPr>
              <w:t>- Доля ликвидированных нестационарных объектов, несоответствующих требованиям законодательства от общего количества выявленных несанкционированных составит 100%;</w:t>
            </w:r>
          </w:p>
          <w:p w:rsidR="008460E3" w:rsidRPr="0091055D" w:rsidRDefault="008460E3" w:rsidP="008460E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1055D">
              <w:rPr>
                <w:rFonts w:ascii="Times New Roman" w:hAnsi="Times New Roman" w:cs="Times New Roman"/>
                <w:sz w:val="20"/>
                <w:szCs w:val="20"/>
              </w:rPr>
              <w:t>- Количество проведенных ярмарок на одно место, включенное в сводный перечень мест для проведения ярмарок составит 30 единиц в 2019 году;</w:t>
            </w:r>
          </w:p>
          <w:p w:rsidR="008460E3" w:rsidRPr="0091055D" w:rsidRDefault="008460E3" w:rsidP="008460E3">
            <w:pPr>
              <w:pStyle w:val="ConsPlusCell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055D">
              <w:rPr>
                <w:rFonts w:ascii="Times New Roman" w:hAnsi="Times New Roman" w:cs="Times New Roman"/>
                <w:sz w:val="20"/>
                <w:szCs w:val="20"/>
              </w:rPr>
              <w:t>- Обеспечение транспортировки  (перевозки) в морг  умерших на территории города Реутов, не имеющих близких родственников и иных законных представителей, на 100 % от выявленных;</w:t>
            </w:r>
          </w:p>
          <w:p w:rsidR="008460E3" w:rsidRPr="0091055D" w:rsidRDefault="008460E3" w:rsidP="008460E3">
            <w:pPr>
              <w:pStyle w:val="ConsPlusCell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0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Снижение доли обоснованных, частично обоснованных жалоб в Федеральную антимонопольную службу (ФАС России) до 1,2% (от общего количества опубликованных торгов) к концу 2019 года;</w:t>
            </w:r>
          </w:p>
          <w:p w:rsidR="008460E3" w:rsidRPr="0091055D" w:rsidRDefault="008460E3" w:rsidP="008460E3">
            <w:pPr>
              <w:pStyle w:val="ConsPlusCell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0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Снижение доли контрактов, заключенных по результатам несостоявшихся торгов, на которые не было подано заявок, либо заявки были отклонены, либо подана одна заявка до 9% (от общего количества контрактов) к концу 2015 года;</w:t>
            </w:r>
          </w:p>
          <w:p w:rsidR="008460E3" w:rsidRPr="0091055D" w:rsidRDefault="008460E3" w:rsidP="008460E3">
            <w:pPr>
              <w:pStyle w:val="ConsPlusCell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0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Снижение доли несостоявшихся торгов до 16% (от общего количества объявленных торгов) к концу 2019 года;</w:t>
            </w:r>
          </w:p>
          <w:p w:rsidR="008460E3" w:rsidRPr="0091055D" w:rsidRDefault="008460E3" w:rsidP="008460E3">
            <w:pPr>
              <w:pStyle w:val="ConsPlusCell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0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Увеличение количества участников размещения заказов в одной процедуре до 5 к концу 2019года;</w:t>
            </w:r>
          </w:p>
          <w:p w:rsidR="008460E3" w:rsidRPr="0091055D" w:rsidRDefault="008460E3" w:rsidP="008460E3">
            <w:pPr>
              <w:pStyle w:val="ConsPlusCell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0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Увеличение количества реализованных требований Стандарта развития конкуренции в Московской области до 7 единиц к концу 2019 года;</w:t>
            </w:r>
          </w:p>
          <w:p w:rsidR="00366C60" w:rsidRPr="008460E3" w:rsidRDefault="008460E3" w:rsidP="002F09C1">
            <w:pPr>
              <w:pStyle w:val="ConsPlusCell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0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Увеличение доли экономии бюджетных денежных средств в результате проведения торгов от общей суммы объявленных торгов до 11%  к концу 2019 года.</w:t>
            </w:r>
          </w:p>
        </w:tc>
      </w:tr>
    </w:tbl>
    <w:p w:rsidR="002E3030" w:rsidRDefault="002E3030" w:rsidP="002E30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  <w:sectPr w:rsidR="002E3030" w:rsidSect="00B70CC1">
          <w:footerReference w:type="default" r:id="rId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10832" w:rsidRPr="00066207" w:rsidRDefault="00066207" w:rsidP="00066207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="00110832" w:rsidRPr="00110832">
        <w:rPr>
          <w:rFonts w:ascii="Times New Roman" w:hAnsi="Times New Roman" w:cs="Times New Roman"/>
          <w:b/>
          <w:sz w:val="24"/>
          <w:szCs w:val="24"/>
        </w:rPr>
        <w:t>Общая характеристика сферы реализации муниципальной программы</w:t>
      </w:r>
      <w:r>
        <w:rPr>
          <w:rFonts w:ascii="Times New Roman" w:hAnsi="Times New Roman" w:cs="Times New Roman"/>
          <w:b/>
          <w:sz w:val="24"/>
          <w:szCs w:val="24"/>
        </w:rPr>
        <w:t xml:space="preserve"> г</w:t>
      </w:r>
      <w:r w:rsidRPr="00066207">
        <w:rPr>
          <w:rFonts w:ascii="Times New Roman" w:hAnsi="Times New Roman" w:cs="Times New Roman"/>
          <w:b/>
          <w:sz w:val="24"/>
          <w:szCs w:val="24"/>
        </w:rPr>
        <w:t xml:space="preserve">ородского округа Реутов </w:t>
      </w:r>
      <w:r w:rsidR="00110832" w:rsidRPr="00066207">
        <w:rPr>
          <w:rFonts w:ascii="Times New Roman" w:hAnsi="Times New Roman" w:cs="Times New Roman"/>
          <w:b/>
          <w:sz w:val="24"/>
          <w:szCs w:val="24"/>
        </w:rPr>
        <w:t>«Предпринимательство на 2015-2019 годы»</w:t>
      </w:r>
    </w:p>
    <w:p w:rsidR="00110832" w:rsidRDefault="00110832" w:rsidP="0011083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3FD3" w:rsidRDefault="00853FD3" w:rsidP="00853F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2003 году </w:t>
      </w:r>
      <w:r w:rsidRPr="00853FD3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Pr="00853F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Президента Российской Федерации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городу Реутов </w:t>
      </w:r>
      <w:r w:rsidRPr="00853FD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присвоен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53FD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статуса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53FD3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аукограда Российской Федерации </w:t>
      </w:r>
      <w:r w:rsidRPr="00853F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срок до 31 декабря </w:t>
      </w:r>
      <w:smartTag w:uri="urn:schemas-microsoft-com:office:smarttags" w:element="metricconverter">
        <w:smartTagPr>
          <w:attr w:name="ProductID" w:val="2027 г"/>
        </w:smartTagPr>
        <w:r w:rsidRPr="00853FD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2027 г</w:t>
        </w:r>
      </w:smartTag>
      <w:r w:rsidRPr="00853F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580F7A" w:rsidRDefault="00580F7A" w:rsidP="00B4201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9E247D">
        <w:rPr>
          <w:rFonts w:ascii="Times New Roman" w:eastAsia="Times New Roman" w:hAnsi="Times New Roman" w:cs="Times New Roman"/>
          <w:sz w:val="24"/>
          <w:szCs w:val="24"/>
          <w:lang w:eastAsia="ru-RU"/>
        </w:rPr>
        <w:t>сновны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</w:t>
      </w:r>
      <w:r w:rsidR="009E2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ями</w:t>
      </w:r>
      <w:r w:rsidR="009E2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A444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научно-производственного комплекса</w:t>
      </w:r>
      <w:r w:rsidR="009D1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города </w:t>
      </w:r>
      <w:r w:rsidRPr="009D1C0E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являются информационно</w:t>
      </w:r>
      <w:r w:rsidR="009D1C0E" w:rsidRPr="009D1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насыщенные ракетно-</w:t>
      </w:r>
      <w:r w:rsidR="009E247D" w:rsidRPr="009D1C0E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космические системы и технологии, реализацию которых осуществляет г</w:t>
      </w:r>
      <w:r w:rsidR="00853FD3" w:rsidRPr="009D1C0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радообразующ</w:t>
      </w:r>
      <w:r w:rsidR="009E247D" w:rsidRPr="009D1C0E">
        <w:rPr>
          <w:rFonts w:ascii="Times New Roman" w:eastAsia="Times New Roman" w:hAnsi="Times New Roman" w:cs="Times New Roman"/>
          <w:sz w:val="24"/>
          <w:szCs w:val="24"/>
          <w:lang w:eastAsia="ru-RU"/>
        </w:rPr>
        <w:t>ее</w:t>
      </w:r>
      <w:r w:rsidR="00853FD3" w:rsidRPr="009D1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предприятие</w:t>
      </w:r>
      <w:r w:rsidR="009E247D" w:rsidRPr="009D1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города</w:t>
      </w:r>
      <w:r w:rsidR="00853FD3" w:rsidRPr="009D1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</w:t>
      </w:r>
      <w:r w:rsidR="009E247D" w:rsidRPr="009D1C0E">
        <w:rPr>
          <w:rFonts w:ascii="Times New Roman" w:eastAsia="Times New Roman" w:hAnsi="Times New Roman" w:cs="Times New Roman"/>
          <w:sz w:val="24"/>
          <w:szCs w:val="24"/>
          <w:lang w:eastAsia="ru-RU"/>
        </w:rPr>
        <w:t>АО</w:t>
      </w:r>
      <w:r w:rsidR="00853FD3" w:rsidRPr="009D1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«Военно-</w:t>
      </w:r>
      <w:r w:rsidR="00853FD3" w:rsidRPr="009E247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промышленная корпорация «НПО машиностроения»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занимающее лидирующие позиции на российском и мировом </w:t>
      </w:r>
      <w:r w:rsidR="006870A4">
        <w:rPr>
          <w:rFonts w:ascii="Times New Roman" w:eastAsia="Times New Roman" w:hAnsi="Times New Roman" w:cs="Times New Roman"/>
          <w:sz w:val="24"/>
          <w:szCs w:val="24"/>
          <w:lang w:eastAsia="ru-RU"/>
        </w:rPr>
        <w:t>рынках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420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Предприятие успешно выполняет </w:t>
      </w:r>
      <w:r w:rsidR="009D1C0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оборонный заказ, </w:t>
      </w:r>
      <w:r w:rsidR="009D1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осуществляет внешнеэкономическую деятельность, </w:t>
      </w:r>
      <w:r w:rsidRPr="00B4201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 продукци</w:t>
      </w:r>
      <w:r w:rsidR="00B42016" w:rsidRPr="00B42016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B420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гражданского и двойного назначения.</w:t>
      </w:r>
      <w:r w:rsidR="00B420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643A6" w:rsidRDefault="006643A6" w:rsidP="00A85636">
      <w:pPr>
        <w:pStyle w:val="2"/>
        <w:widowControl/>
        <w:spacing w:line="240" w:lineRule="auto"/>
        <w:ind w:firstLine="720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В </w:t>
      </w:r>
      <w:r w:rsidR="00DD277D">
        <w:rPr>
          <w:rFonts w:ascii="Times New Roman" w:hAnsi="Times New Roman" w:cs="Times New Roman"/>
          <w:color w:val="auto"/>
        </w:rPr>
        <w:t xml:space="preserve">2013 году в </w:t>
      </w:r>
      <w:r>
        <w:rPr>
          <w:rFonts w:ascii="Times New Roman" w:hAnsi="Times New Roman" w:cs="Times New Roman"/>
          <w:color w:val="auto"/>
        </w:rPr>
        <w:t>экономике городе наблюда</w:t>
      </w:r>
      <w:r w:rsidR="00DD277D">
        <w:rPr>
          <w:rFonts w:ascii="Times New Roman" w:hAnsi="Times New Roman" w:cs="Times New Roman"/>
          <w:color w:val="auto"/>
        </w:rPr>
        <w:t>лась</w:t>
      </w:r>
      <w:r>
        <w:rPr>
          <w:rFonts w:ascii="Times New Roman" w:hAnsi="Times New Roman" w:cs="Times New Roman"/>
          <w:color w:val="auto"/>
        </w:rPr>
        <w:t xml:space="preserve"> положительная динамика, в том числе по таким показателям, как </w:t>
      </w:r>
      <w:r w:rsidR="006870A4">
        <w:rPr>
          <w:rFonts w:ascii="Times New Roman" w:hAnsi="Times New Roman" w:cs="Times New Roman"/>
          <w:color w:val="auto"/>
        </w:rPr>
        <w:t>о</w:t>
      </w:r>
      <w:r w:rsidR="006870A4" w:rsidRPr="006870A4">
        <w:rPr>
          <w:rFonts w:ascii="Times New Roman" w:hAnsi="Times New Roman" w:cs="Times New Roman"/>
          <w:color w:val="auto"/>
        </w:rPr>
        <w:t>бъ</w:t>
      </w:r>
      <w:r w:rsidR="006870A4">
        <w:rPr>
          <w:rFonts w:ascii="Times New Roman" w:hAnsi="Times New Roman" w:cs="Times New Roman"/>
          <w:color w:val="auto"/>
        </w:rPr>
        <w:t>ё</w:t>
      </w:r>
      <w:r w:rsidR="006870A4" w:rsidRPr="006870A4">
        <w:rPr>
          <w:rFonts w:ascii="Times New Roman" w:hAnsi="Times New Roman" w:cs="Times New Roman"/>
          <w:color w:val="auto"/>
        </w:rPr>
        <w:t>м отгруженных товаров собственного производства, выполненных работ и услуг собственными силами по промышленным видам деятельности</w:t>
      </w:r>
      <w:r w:rsidR="006870A4">
        <w:rPr>
          <w:rFonts w:ascii="Times New Roman" w:hAnsi="Times New Roman" w:cs="Times New Roman"/>
          <w:color w:val="auto"/>
        </w:rPr>
        <w:t xml:space="preserve">, </w:t>
      </w:r>
      <w:r>
        <w:rPr>
          <w:rFonts w:ascii="Times New Roman" w:hAnsi="Times New Roman" w:cs="Times New Roman"/>
          <w:color w:val="auto"/>
        </w:rPr>
        <w:t>объём</w:t>
      </w:r>
      <w:r w:rsidRPr="006643A6">
        <w:rPr>
          <w:rFonts w:ascii="Times New Roman" w:hAnsi="Times New Roman" w:cs="Times New Roman"/>
          <w:color w:val="auto"/>
        </w:rPr>
        <w:t xml:space="preserve"> </w:t>
      </w:r>
      <w:r w:rsidRPr="00EE3275">
        <w:rPr>
          <w:rFonts w:ascii="Times New Roman" w:hAnsi="Times New Roman" w:cs="Times New Roman"/>
          <w:color w:val="auto"/>
        </w:rPr>
        <w:t>инвестиций в основной капитал,</w:t>
      </w:r>
      <w:r>
        <w:rPr>
          <w:rFonts w:ascii="Times New Roman" w:hAnsi="Times New Roman" w:cs="Times New Roman"/>
          <w:color w:val="auto"/>
        </w:rPr>
        <w:t xml:space="preserve"> ввод в эксплуатацию жилых домов, объё</w:t>
      </w:r>
      <w:r w:rsidRPr="00EE3275">
        <w:rPr>
          <w:rFonts w:ascii="Times New Roman" w:hAnsi="Times New Roman" w:cs="Times New Roman"/>
          <w:color w:val="auto"/>
        </w:rPr>
        <w:t>м розничной</w:t>
      </w:r>
      <w:r>
        <w:rPr>
          <w:rFonts w:ascii="Times New Roman" w:hAnsi="Times New Roman" w:cs="Times New Roman"/>
          <w:color w:val="auto"/>
        </w:rPr>
        <w:t xml:space="preserve"> торговли и оказанных</w:t>
      </w:r>
      <w:r w:rsidRPr="00EE3275">
        <w:rPr>
          <w:rFonts w:ascii="Times New Roman" w:hAnsi="Times New Roman" w:cs="Times New Roman"/>
          <w:color w:val="auto"/>
        </w:rPr>
        <w:t xml:space="preserve"> платных услуг</w:t>
      </w:r>
      <w:r w:rsidR="006870A4">
        <w:rPr>
          <w:rFonts w:ascii="Times New Roman" w:hAnsi="Times New Roman" w:cs="Times New Roman"/>
          <w:color w:val="auto"/>
        </w:rPr>
        <w:t>,</w:t>
      </w:r>
      <w:r>
        <w:rPr>
          <w:rFonts w:ascii="Times New Roman" w:hAnsi="Times New Roman" w:cs="Times New Roman"/>
          <w:color w:val="auto"/>
        </w:rPr>
        <w:t xml:space="preserve"> </w:t>
      </w:r>
      <w:r w:rsidR="0082444A">
        <w:rPr>
          <w:rFonts w:ascii="Times New Roman" w:hAnsi="Times New Roman" w:cs="Times New Roman"/>
          <w:color w:val="auto"/>
        </w:rPr>
        <w:t xml:space="preserve">среднемесячная </w:t>
      </w:r>
      <w:r w:rsidRPr="00B42016">
        <w:rPr>
          <w:rFonts w:ascii="Times New Roman" w:hAnsi="Times New Roman" w:cs="Times New Roman"/>
          <w:color w:val="auto"/>
        </w:rPr>
        <w:t>заработная плата</w:t>
      </w:r>
      <w:r>
        <w:rPr>
          <w:rFonts w:ascii="Times New Roman" w:hAnsi="Times New Roman" w:cs="Times New Roman"/>
          <w:color w:val="auto"/>
        </w:rPr>
        <w:t xml:space="preserve"> работающих на предприятиях города.</w:t>
      </w:r>
    </w:p>
    <w:p w:rsidR="00B42016" w:rsidRDefault="00B42016" w:rsidP="00A8563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4201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Объем отгруженных товаров собственного производства, выполненных работ и услуг в целом по городскому округу Реутов в 2013 году составил 32,5 млрд. рублей. </w:t>
      </w:r>
    </w:p>
    <w:p w:rsidR="00B42016" w:rsidRPr="00B42016" w:rsidRDefault="00A85636" w:rsidP="00A8563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4201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Среднемесячная заработная плата </w:t>
      </w:r>
      <w:r w:rsidR="00B42016" w:rsidRPr="00B4201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в декабре 2013 года </w:t>
      </w:r>
      <w:r w:rsidR="000F2ABA">
        <w:rPr>
          <w:rFonts w:ascii="Times New Roman" w:eastAsia="Times New Roman" w:hAnsi="Times New Roman" w:cs="Times New Roman"/>
          <w:sz w:val="24"/>
          <w:szCs w:val="20"/>
          <w:lang w:eastAsia="ru-RU"/>
        </w:rPr>
        <w:t>на</w:t>
      </w:r>
      <w:r w:rsidR="00B42016" w:rsidRPr="00B4201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крупны</w:t>
      </w:r>
      <w:r w:rsidR="000F2ABA">
        <w:rPr>
          <w:rFonts w:ascii="Times New Roman" w:eastAsia="Times New Roman" w:hAnsi="Times New Roman" w:cs="Times New Roman"/>
          <w:sz w:val="24"/>
          <w:szCs w:val="20"/>
          <w:lang w:eastAsia="ru-RU"/>
        </w:rPr>
        <w:t>х</w:t>
      </w:r>
      <w:r w:rsidR="00B42016" w:rsidRPr="00B4201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и средни</w:t>
      </w:r>
      <w:r w:rsidR="000F2ABA">
        <w:rPr>
          <w:rFonts w:ascii="Times New Roman" w:eastAsia="Times New Roman" w:hAnsi="Times New Roman" w:cs="Times New Roman"/>
          <w:sz w:val="24"/>
          <w:szCs w:val="20"/>
          <w:lang w:eastAsia="ru-RU"/>
        </w:rPr>
        <w:t>х</w:t>
      </w:r>
      <w:r w:rsidR="00B42016" w:rsidRPr="00B4201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="000F2ABA">
        <w:rPr>
          <w:rFonts w:ascii="Times New Roman" w:eastAsia="Times New Roman" w:hAnsi="Times New Roman" w:cs="Times New Roman"/>
          <w:sz w:val="24"/>
          <w:szCs w:val="20"/>
          <w:lang w:eastAsia="ru-RU"/>
        </w:rPr>
        <w:t>предприятиях</w:t>
      </w:r>
      <w:r w:rsidR="00B42016" w:rsidRPr="00B4201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составила 57 299 рубля, что выше на 14,6 процента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по сравнению с </w:t>
      </w:r>
      <w:r w:rsidR="00B42016" w:rsidRPr="00B42016">
        <w:rPr>
          <w:rFonts w:ascii="Times New Roman" w:eastAsia="Times New Roman" w:hAnsi="Times New Roman" w:cs="Times New Roman"/>
          <w:sz w:val="24"/>
          <w:szCs w:val="20"/>
          <w:lang w:eastAsia="ru-RU"/>
        </w:rPr>
        <w:t>декабр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ём</w:t>
      </w:r>
      <w:r w:rsidR="00B42016" w:rsidRPr="00B4201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2012 года. </w:t>
      </w:r>
    </w:p>
    <w:p w:rsidR="00A85636" w:rsidRDefault="00A85636" w:rsidP="00F43D8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63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инвестиций в основной капитал за счет всех источников финансирования в 2013 году составил 18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,2</w:t>
      </w:r>
      <w:r w:rsidRPr="00A856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млрд.</w:t>
      </w:r>
      <w:r w:rsidRPr="00A856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рублей, рост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A856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62,8 процента к соответствующему периоду прошлого года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0F2ABA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F43D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величение показателя </w:t>
      </w:r>
      <w:r w:rsidRPr="00A85636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достигнут</w:t>
      </w:r>
      <w:r w:rsidR="00F43D8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A856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счет роста жилищного строительства </w:t>
      </w:r>
      <w:r w:rsidR="00F43D8A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A856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новых микрорайонов 10, </w:t>
      </w:r>
      <w:r w:rsidR="00F43D8A">
        <w:rPr>
          <w:rFonts w:ascii="Times New Roman" w:eastAsia="Times New Roman" w:hAnsi="Times New Roman" w:cs="Times New Roman"/>
          <w:sz w:val="24"/>
          <w:szCs w:val="24"/>
          <w:lang w:eastAsia="ru-RU"/>
        </w:rPr>
        <w:t>10А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Pr="00A856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</w:t>
      </w:r>
      <w:r w:rsidR="00F43D8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A856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 же за счет развития застроенных территорий. </w:t>
      </w:r>
    </w:p>
    <w:p w:rsidR="00F43D8A" w:rsidRPr="00A85636" w:rsidRDefault="00F43D8A" w:rsidP="00F43D8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2013 году в</w:t>
      </w:r>
      <w:r w:rsidRPr="00F43D8A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едено</w:t>
      </w:r>
      <w:r w:rsidRPr="00F43D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эксплуатацию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167,12 тыс. кв</w:t>
      </w:r>
      <w:r w:rsidR="00DD277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 жилья, что на 40 процентов больше по сравнению с 2012 годом.</w:t>
      </w:r>
    </w:p>
    <w:p w:rsidR="00F43D8A" w:rsidRDefault="00B42016" w:rsidP="00F43D8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42016">
        <w:rPr>
          <w:rFonts w:ascii="Times New Roman" w:eastAsia="Times New Roman" w:hAnsi="Times New Roman" w:cs="Times New Roman"/>
          <w:sz w:val="24"/>
          <w:szCs w:val="20"/>
          <w:lang w:eastAsia="ru-RU"/>
        </w:rPr>
        <w:t>Темп роста оборота розничной торговли в 2013 году составил  115,9 процента к соответствующему периоду прошлого года</w:t>
      </w:r>
      <w:r w:rsidR="00F43D8A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  <w:r w:rsidRPr="00B4201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</w:p>
    <w:p w:rsidR="00B42016" w:rsidRPr="00B42016" w:rsidRDefault="00F43D8A" w:rsidP="00F43D8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Т</w:t>
      </w:r>
      <w:r w:rsidR="00B42016" w:rsidRPr="00B42016">
        <w:rPr>
          <w:rFonts w:ascii="Times New Roman" w:eastAsia="Times New Roman" w:hAnsi="Times New Roman" w:cs="Times New Roman"/>
          <w:sz w:val="24"/>
          <w:szCs w:val="20"/>
          <w:lang w:eastAsia="ru-RU"/>
        </w:rPr>
        <w:t>емп роста объема платных услуг на</w:t>
      </w:r>
      <w:r w:rsidR="00023FEB">
        <w:rPr>
          <w:rFonts w:ascii="Times New Roman" w:eastAsia="Times New Roman" w:hAnsi="Times New Roman" w:cs="Times New Roman"/>
          <w:sz w:val="24"/>
          <w:szCs w:val="20"/>
          <w:lang w:eastAsia="ru-RU"/>
        </w:rPr>
        <w:t>селению составил 110,2 процента</w:t>
      </w:r>
      <w:r w:rsidR="00B42016" w:rsidRPr="00B4201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к </w:t>
      </w:r>
      <w:r w:rsidR="00B42016" w:rsidRPr="00B420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соответствующему периоду прошлого года.  </w:t>
      </w:r>
    </w:p>
    <w:p w:rsidR="0082444A" w:rsidRDefault="0082444A" w:rsidP="00C700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444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Обеспеченность населения площадью торговых объектов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2013 году составила 1140,5 кв. м на 1000 жителей.</w:t>
      </w:r>
    </w:p>
    <w:p w:rsidR="00677123" w:rsidRPr="00723F11" w:rsidRDefault="00677123" w:rsidP="0067712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Calibri"/>
          <w:sz w:val="24"/>
        </w:rPr>
      </w:pPr>
      <w:r w:rsidRPr="00723F11">
        <w:rPr>
          <w:rFonts w:ascii="Times New Roman" w:hAnsi="Times New Roman" w:cs="Calibri"/>
          <w:sz w:val="24"/>
        </w:rPr>
        <w:t xml:space="preserve">По состоянию на 01.01.2014 на территории города Реутов осуществляют деятельность 1338 малых и средних предприятий, в том числе: 288 малых предприятий, 1042 микропредприятия и 8 средних предприятий. </w:t>
      </w:r>
      <w:r w:rsidR="00023FEB">
        <w:rPr>
          <w:rFonts w:ascii="Times New Roman" w:hAnsi="Times New Roman" w:cs="Calibri"/>
          <w:sz w:val="24"/>
        </w:rPr>
        <w:t>В городе з</w:t>
      </w:r>
      <w:r>
        <w:rPr>
          <w:rFonts w:ascii="Times New Roman" w:hAnsi="Times New Roman" w:cs="Calibri"/>
          <w:sz w:val="24"/>
        </w:rPr>
        <w:t xml:space="preserve">арегистрированы </w:t>
      </w:r>
      <w:r w:rsidRPr="00723F11">
        <w:rPr>
          <w:rFonts w:ascii="Times New Roman" w:hAnsi="Times New Roman" w:cs="Calibri"/>
          <w:sz w:val="24"/>
        </w:rPr>
        <w:t>2047 индивидуальных предпринимателей.</w:t>
      </w:r>
    </w:p>
    <w:p w:rsidR="00A85636" w:rsidRPr="00A85636" w:rsidRDefault="00A85636" w:rsidP="006771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636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Малое предпринимательство сконцентрировано в основном в следующих отраслях: торговля и бытовое обслуживание населения, промышленность, строительство. Доминирующее положение занимают предприятия торговли и бытового обслуживания населения (около 40 процентов).</w:t>
      </w:r>
    </w:p>
    <w:p w:rsidR="00A85636" w:rsidRDefault="00A85636" w:rsidP="00677123">
      <w:pPr>
        <w:spacing w:after="0" w:line="240" w:lineRule="auto"/>
        <w:ind w:right="85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6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Доля оборота малых предприятий (включая микропредприятия) в общем обороте организаций в 2013 году составила </w:t>
      </w:r>
      <w:r w:rsidR="00C70035">
        <w:rPr>
          <w:rFonts w:ascii="Times New Roman" w:eastAsia="Times New Roman" w:hAnsi="Times New Roman" w:cs="Times New Roman"/>
          <w:sz w:val="24"/>
          <w:szCs w:val="24"/>
          <w:lang w:eastAsia="ru-RU"/>
        </w:rPr>
        <w:t>29,07</w:t>
      </w:r>
      <w:r w:rsidRPr="00A856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процента. </w:t>
      </w:r>
    </w:p>
    <w:p w:rsidR="006643A6" w:rsidRPr="00A85636" w:rsidRDefault="006643A6" w:rsidP="00677123">
      <w:pPr>
        <w:spacing w:after="0" w:line="240" w:lineRule="auto"/>
        <w:ind w:right="85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3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Среднемесячная заработная плата работников малых и средних предприятий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6643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2013 год составила 28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679</w:t>
      </w:r>
      <w:r w:rsidRPr="006643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94BB4" w:rsidRDefault="00853FD3" w:rsidP="00677123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Содействие </w:t>
      </w:r>
      <w:r w:rsidR="00A856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предпринимателям в реализации проектов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оказывают структуры поддержки</w:t>
      </w:r>
      <w:r w:rsidRPr="00853F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малого бизнеса: Реутовская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53F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оргово-промышленная палата, ООО «Социально-деловой центр «Инициатива», АНО «Центр «Бизнес-развития», НО «Реутовский </w:t>
      </w:r>
      <w:r w:rsidRPr="00853FD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городской фонд поддержки малого предпринимательства», АНО «Реутовский инновационный центр», АНО «Научный центр системных технологий».</w:t>
      </w:r>
    </w:p>
    <w:p w:rsidR="00023FEB" w:rsidRDefault="009C7017" w:rsidP="00677123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связи </w:t>
      </w:r>
      <w:r w:rsidR="002F4EB4">
        <w:rPr>
          <w:rFonts w:ascii="Times New Roman" w:hAnsi="Times New Roman" w:cs="Times New Roman"/>
          <w:sz w:val="24"/>
          <w:szCs w:val="24"/>
        </w:rPr>
        <w:t>со</w:t>
      </w:r>
      <w:r>
        <w:rPr>
          <w:rFonts w:ascii="Times New Roman" w:hAnsi="Times New Roman" w:cs="Times New Roman"/>
          <w:sz w:val="24"/>
          <w:szCs w:val="24"/>
        </w:rPr>
        <w:t xml:space="preserve"> сложившейся в 2014 году политической и экономической ситуацией в стране и мире есть вероятность замедления темпов экономического роста. </w:t>
      </w:r>
    </w:p>
    <w:p w:rsidR="00677123" w:rsidRDefault="00023FEB" w:rsidP="00677123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целью достижения устойчивого экономического развития о</w:t>
      </w:r>
      <w:r w:rsidR="009C7017">
        <w:rPr>
          <w:rFonts w:ascii="Times New Roman" w:hAnsi="Times New Roman" w:cs="Times New Roman"/>
          <w:sz w:val="24"/>
          <w:szCs w:val="24"/>
        </w:rPr>
        <w:t>сновной упор  б</w:t>
      </w:r>
      <w:r w:rsidR="002F4EB4">
        <w:rPr>
          <w:rFonts w:ascii="Times New Roman" w:hAnsi="Times New Roman" w:cs="Times New Roman"/>
          <w:sz w:val="24"/>
          <w:szCs w:val="24"/>
        </w:rPr>
        <w:t>удет</w:t>
      </w:r>
      <w:r w:rsidR="009C7017">
        <w:rPr>
          <w:rFonts w:ascii="Times New Roman" w:hAnsi="Times New Roman" w:cs="Times New Roman"/>
          <w:sz w:val="24"/>
          <w:szCs w:val="24"/>
        </w:rPr>
        <w:t xml:space="preserve"> сделан на инновационное развитие экономики города, </w:t>
      </w:r>
      <w:r w:rsidR="00760A89">
        <w:rPr>
          <w:rFonts w:ascii="Times New Roman" w:hAnsi="Times New Roman" w:cs="Times New Roman"/>
          <w:sz w:val="24"/>
          <w:szCs w:val="24"/>
        </w:rPr>
        <w:t>привлечение</w:t>
      </w:r>
      <w:r>
        <w:rPr>
          <w:rFonts w:ascii="Times New Roman" w:hAnsi="Times New Roman" w:cs="Times New Roman"/>
          <w:sz w:val="24"/>
          <w:szCs w:val="24"/>
        </w:rPr>
        <w:t xml:space="preserve"> инвестиций,</w:t>
      </w:r>
      <w:r w:rsidR="00760A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развитие </w:t>
      </w:r>
      <w:r w:rsidR="00760A89">
        <w:rPr>
          <w:rFonts w:ascii="Times New Roman" w:hAnsi="Times New Roman" w:cs="Times New Roman"/>
          <w:sz w:val="24"/>
          <w:szCs w:val="24"/>
        </w:rPr>
        <w:t xml:space="preserve">наукоёмких и высокотехнологичных </w:t>
      </w:r>
      <w:r w:rsidR="00CD3450">
        <w:rPr>
          <w:rFonts w:ascii="Times New Roman" w:hAnsi="Times New Roman" w:cs="Times New Roman"/>
          <w:sz w:val="24"/>
          <w:szCs w:val="24"/>
        </w:rPr>
        <w:t>отраслей</w:t>
      </w:r>
      <w:r w:rsidR="00760A89">
        <w:rPr>
          <w:rFonts w:ascii="Times New Roman" w:hAnsi="Times New Roman" w:cs="Times New Roman"/>
          <w:sz w:val="24"/>
          <w:szCs w:val="24"/>
        </w:rPr>
        <w:t xml:space="preserve">, </w:t>
      </w:r>
      <w:r w:rsidR="002F4EB4">
        <w:rPr>
          <w:rFonts w:ascii="Times New Roman" w:hAnsi="Times New Roman" w:cs="Times New Roman"/>
          <w:sz w:val="24"/>
          <w:szCs w:val="24"/>
        </w:rPr>
        <w:t>модернизацию</w:t>
      </w:r>
      <w:r w:rsidR="00760A89">
        <w:rPr>
          <w:rFonts w:ascii="Times New Roman" w:hAnsi="Times New Roman" w:cs="Times New Roman"/>
          <w:sz w:val="24"/>
          <w:szCs w:val="24"/>
        </w:rPr>
        <w:t xml:space="preserve"> </w:t>
      </w:r>
      <w:r w:rsidR="00CD3450">
        <w:rPr>
          <w:rFonts w:ascii="Times New Roman" w:hAnsi="Times New Roman" w:cs="Times New Roman"/>
          <w:sz w:val="24"/>
          <w:szCs w:val="24"/>
        </w:rPr>
        <w:t>производства</w:t>
      </w:r>
      <w:r w:rsidR="00760A89">
        <w:rPr>
          <w:rFonts w:ascii="Times New Roman" w:hAnsi="Times New Roman" w:cs="Times New Roman"/>
          <w:sz w:val="24"/>
          <w:szCs w:val="24"/>
        </w:rPr>
        <w:t>, создани</w:t>
      </w:r>
      <w:r w:rsidR="002F4EB4">
        <w:rPr>
          <w:rFonts w:ascii="Times New Roman" w:hAnsi="Times New Roman" w:cs="Times New Roman"/>
          <w:sz w:val="24"/>
          <w:szCs w:val="24"/>
        </w:rPr>
        <w:t>е</w:t>
      </w:r>
      <w:r w:rsidR="00760A89">
        <w:rPr>
          <w:rFonts w:ascii="Times New Roman" w:hAnsi="Times New Roman" w:cs="Times New Roman"/>
          <w:sz w:val="24"/>
          <w:szCs w:val="24"/>
        </w:rPr>
        <w:t xml:space="preserve"> высокопроизводительных рабочих мест, благоприятного климата для ведения бизнеса и развитие конкуренции. </w:t>
      </w:r>
      <w:r w:rsidR="009C7017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694BB4" w:rsidRPr="00694BB4" w:rsidRDefault="00760A89" w:rsidP="00677123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Эффективная реализация мероприятий муниципальной программы позволит добиться увеличения темпов роста экономики города и повышени</w:t>
      </w:r>
      <w:r w:rsidR="001E20E8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уровня жизни населения.</w:t>
      </w:r>
    </w:p>
    <w:p w:rsidR="00677123" w:rsidRDefault="00677123" w:rsidP="00110832">
      <w:pPr>
        <w:pStyle w:val="a3"/>
        <w:spacing w:after="0" w:line="240" w:lineRule="auto"/>
        <w:ind w:left="0"/>
        <w:jc w:val="both"/>
        <w:rPr>
          <w:rFonts w:ascii="Calibri" w:hAnsi="Calibri" w:cs="Calibri"/>
        </w:rPr>
      </w:pPr>
    </w:p>
    <w:p w:rsidR="00110832" w:rsidRDefault="00110832" w:rsidP="00110832">
      <w:pPr>
        <w:pStyle w:val="a3"/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0832">
        <w:rPr>
          <w:rFonts w:ascii="Times New Roman" w:hAnsi="Times New Roman" w:cs="Times New Roman"/>
          <w:b/>
          <w:sz w:val="24"/>
          <w:szCs w:val="24"/>
        </w:rPr>
        <w:t>Цели и задачи муниципальной программы</w:t>
      </w:r>
    </w:p>
    <w:p w:rsidR="009D31A4" w:rsidRDefault="009D31A4" w:rsidP="009D31A4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D31A4" w:rsidRPr="002458C3" w:rsidRDefault="009D31A4" w:rsidP="002458C3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D31A4">
        <w:rPr>
          <w:rFonts w:ascii="Times New Roman" w:hAnsi="Times New Roman" w:cs="Times New Roman"/>
          <w:sz w:val="24"/>
          <w:szCs w:val="24"/>
        </w:rPr>
        <w:t xml:space="preserve">Цель </w:t>
      </w:r>
      <w:r>
        <w:rPr>
          <w:rFonts w:ascii="Times New Roman" w:hAnsi="Times New Roman" w:cs="Times New Roman"/>
          <w:sz w:val="24"/>
          <w:szCs w:val="24"/>
        </w:rPr>
        <w:t>муниципальной п</w:t>
      </w:r>
      <w:r w:rsidR="002458C3">
        <w:rPr>
          <w:rFonts w:ascii="Times New Roman" w:hAnsi="Times New Roman" w:cs="Times New Roman"/>
          <w:sz w:val="24"/>
          <w:szCs w:val="24"/>
        </w:rPr>
        <w:t>рограммы - о</w:t>
      </w:r>
      <w:r w:rsidR="002458C3" w:rsidRPr="002458C3">
        <w:rPr>
          <w:rFonts w:ascii="Times New Roman" w:hAnsi="Times New Roman" w:cs="Times New Roman"/>
          <w:sz w:val="24"/>
          <w:szCs w:val="24"/>
        </w:rPr>
        <w:t xml:space="preserve">беспечение </w:t>
      </w:r>
      <w:r w:rsidR="002458C3">
        <w:rPr>
          <w:rFonts w:ascii="Times New Roman" w:hAnsi="Times New Roman" w:cs="Times New Roman"/>
          <w:sz w:val="24"/>
          <w:szCs w:val="24"/>
        </w:rPr>
        <w:t xml:space="preserve">устойчивого роста экономики </w:t>
      </w:r>
      <w:r w:rsidR="002458C3" w:rsidRPr="002458C3">
        <w:rPr>
          <w:rFonts w:ascii="Times New Roman" w:hAnsi="Times New Roman" w:cs="Times New Roman"/>
          <w:sz w:val="24"/>
          <w:szCs w:val="24"/>
        </w:rPr>
        <w:t>города и повышение уровня жизни населения</w:t>
      </w:r>
      <w:r w:rsidR="002458C3">
        <w:rPr>
          <w:rFonts w:ascii="Times New Roman" w:hAnsi="Times New Roman" w:cs="Times New Roman"/>
          <w:sz w:val="24"/>
          <w:szCs w:val="24"/>
        </w:rPr>
        <w:t xml:space="preserve"> города.</w:t>
      </w:r>
      <w:r w:rsidR="002458C3">
        <w:rPr>
          <w:rFonts w:ascii="Times New Roman" w:hAnsi="Times New Roman" w:cs="Times New Roman"/>
          <w:sz w:val="24"/>
          <w:szCs w:val="24"/>
        </w:rPr>
        <w:tab/>
      </w:r>
    </w:p>
    <w:p w:rsidR="009D31A4" w:rsidRPr="009D31A4" w:rsidRDefault="009D31A4" w:rsidP="002458C3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31A4">
        <w:rPr>
          <w:rFonts w:ascii="Times New Roman" w:hAnsi="Times New Roman" w:cs="Times New Roman"/>
          <w:sz w:val="24"/>
          <w:szCs w:val="24"/>
        </w:rPr>
        <w:t>Для достижения указанной цели необходимо решение следующих задач:</w:t>
      </w:r>
    </w:p>
    <w:p w:rsidR="002458C3" w:rsidRPr="003E7912" w:rsidRDefault="002458C3" w:rsidP="002458C3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3E7912">
        <w:rPr>
          <w:rFonts w:ascii="Times New Roman" w:hAnsi="Times New Roman" w:cs="Times New Roman"/>
          <w:sz w:val="24"/>
          <w:szCs w:val="24"/>
        </w:rPr>
        <w:t>азвитие инфраструктуры поддержки малого</w:t>
      </w:r>
      <w:r>
        <w:rPr>
          <w:rFonts w:ascii="Times New Roman" w:hAnsi="Times New Roman" w:cs="Times New Roman"/>
          <w:sz w:val="24"/>
          <w:szCs w:val="24"/>
        </w:rPr>
        <w:t xml:space="preserve"> и среднего предпринимательства,</w:t>
      </w:r>
    </w:p>
    <w:p w:rsidR="00DD2DFB" w:rsidRDefault="00DD2DFB" w:rsidP="002458C3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 w:rsidRPr="00DA2738">
        <w:rPr>
          <w:rFonts w:ascii="Times New Roman" w:hAnsi="Times New Roman" w:cs="Times New Roman"/>
          <w:sz w:val="24"/>
          <w:szCs w:val="24"/>
        </w:rPr>
        <w:t>увеличение вклада субъектов малого и среднего предпринимательства в экономику города</w:t>
      </w:r>
    </w:p>
    <w:p w:rsidR="002458C3" w:rsidRPr="003E7912" w:rsidRDefault="002458C3" w:rsidP="002458C3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Pr="003E7912">
        <w:rPr>
          <w:rFonts w:ascii="Times New Roman" w:hAnsi="Times New Roman" w:cs="Times New Roman"/>
          <w:sz w:val="24"/>
          <w:szCs w:val="24"/>
        </w:rPr>
        <w:t>ормирование положительного образа предпринимателя, популяризация роли предпринимательства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2458C3" w:rsidRPr="003E7912" w:rsidRDefault="002458C3" w:rsidP="002458C3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3E7912">
        <w:rPr>
          <w:rFonts w:ascii="Times New Roman" w:hAnsi="Times New Roman" w:cs="Times New Roman"/>
          <w:sz w:val="24"/>
          <w:szCs w:val="24"/>
        </w:rPr>
        <w:t>оздание условий для развития благоприятного и</w:t>
      </w:r>
      <w:r w:rsidR="00E6683E">
        <w:rPr>
          <w:rFonts w:ascii="Times New Roman" w:hAnsi="Times New Roman" w:cs="Times New Roman"/>
          <w:sz w:val="24"/>
          <w:szCs w:val="24"/>
        </w:rPr>
        <w:t>нвестиционного климата в городе,</w:t>
      </w:r>
    </w:p>
    <w:p w:rsidR="002458C3" w:rsidRPr="003E7912" w:rsidRDefault="002458C3" w:rsidP="002458C3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3E7912">
        <w:rPr>
          <w:rFonts w:ascii="Times New Roman" w:hAnsi="Times New Roman" w:cs="Times New Roman"/>
          <w:sz w:val="24"/>
          <w:szCs w:val="24"/>
        </w:rPr>
        <w:t>азви</w:t>
      </w:r>
      <w:r w:rsidR="00E6683E">
        <w:rPr>
          <w:rFonts w:ascii="Times New Roman" w:hAnsi="Times New Roman" w:cs="Times New Roman"/>
          <w:sz w:val="24"/>
          <w:szCs w:val="24"/>
        </w:rPr>
        <w:t>тие высокотехнологичных и наукоё</w:t>
      </w:r>
      <w:r w:rsidRPr="003E7912">
        <w:rPr>
          <w:rFonts w:ascii="Times New Roman" w:hAnsi="Times New Roman" w:cs="Times New Roman"/>
          <w:sz w:val="24"/>
          <w:szCs w:val="24"/>
        </w:rPr>
        <w:t>мких отраслей экономики города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2458C3" w:rsidRDefault="002458C3" w:rsidP="002458C3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3E7912">
        <w:rPr>
          <w:rFonts w:ascii="Times New Roman" w:hAnsi="Times New Roman" w:cs="Times New Roman"/>
          <w:sz w:val="24"/>
          <w:szCs w:val="24"/>
        </w:rPr>
        <w:t>азвитие инфраструктуры потребительского рынка и услуг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9D31A4" w:rsidRPr="002458C3" w:rsidRDefault="002458C3" w:rsidP="002458C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2458C3">
        <w:rPr>
          <w:rFonts w:ascii="Times New Roman" w:hAnsi="Times New Roman" w:cs="Times New Roman"/>
          <w:sz w:val="24"/>
          <w:szCs w:val="24"/>
        </w:rPr>
        <w:t xml:space="preserve">азвитие сферы муниципальных закупок и внедрение </w:t>
      </w:r>
      <w:r w:rsidR="00DD2DFB">
        <w:rPr>
          <w:rFonts w:ascii="Times New Roman" w:hAnsi="Times New Roman" w:cs="Times New Roman"/>
          <w:sz w:val="24"/>
          <w:szCs w:val="24"/>
        </w:rPr>
        <w:t>с</w:t>
      </w:r>
      <w:r w:rsidRPr="002458C3">
        <w:rPr>
          <w:rFonts w:ascii="Times New Roman" w:hAnsi="Times New Roman" w:cs="Times New Roman"/>
          <w:sz w:val="24"/>
          <w:szCs w:val="24"/>
        </w:rPr>
        <w:t>тандарта развития конкуренции на территории города.</w:t>
      </w:r>
    </w:p>
    <w:p w:rsidR="009D31A4" w:rsidRDefault="009D31A4" w:rsidP="002458C3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10832" w:rsidRDefault="009D31A4" w:rsidP="00110832">
      <w:pPr>
        <w:pStyle w:val="a3"/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 и описание подпрограмм муниципальной программы</w:t>
      </w:r>
    </w:p>
    <w:p w:rsidR="009D31A4" w:rsidRDefault="009D31A4" w:rsidP="009D31A4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D31A4" w:rsidRPr="00DA2738" w:rsidRDefault="009D31A4" w:rsidP="009D31A4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738">
        <w:rPr>
          <w:rFonts w:ascii="Times New Roman" w:hAnsi="Times New Roman" w:cs="Times New Roman"/>
          <w:sz w:val="24"/>
          <w:szCs w:val="24"/>
        </w:rPr>
        <w:t xml:space="preserve">В состав </w:t>
      </w:r>
      <w:r w:rsidR="002458C3" w:rsidRPr="00DA2738">
        <w:rPr>
          <w:rFonts w:ascii="Times New Roman" w:hAnsi="Times New Roman" w:cs="Times New Roman"/>
          <w:sz w:val="24"/>
          <w:szCs w:val="24"/>
        </w:rPr>
        <w:t>муниципальной п</w:t>
      </w:r>
      <w:r w:rsidRPr="00DA2738">
        <w:rPr>
          <w:rFonts w:ascii="Times New Roman" w:hAnsi="Times New Roman" w:cs="Times New Roman"/>
          <w:sz w:val="24"/>
          <w:szCs w:val="24"/>
        </w:rPr>
        <w:t>рограммы входят следующие подпрограммы:</w:t>
      </w:r>
    </w:p>
    <w:p w:rsidR="00562D78" w:rsidRPr="00DA2738" w:rsidRDefault="00F60ABC" w:rsidP="00DA2738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2738">
        <w:rPr>
          <w:rFonts w:ascii="Times New Roman" w:hAnsi="Times New Roman" w:cs="Times New Roman"/>
          <w:b/>
          <w:sz w:val="24"/>
          <w:szCs w:val="24"/>
        </w:rPr>
        <w:t>Подпрограмма</w:t>
      </w:r>
      <w:r w:rsidR="00562D78" w:rsidRPr="00DA273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62D78" w:rsidRPr="00DA2738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562D78" w:rsidRPr="00DA2738">
        <w:rPr>
          <w:rFonts w:ascii="Times New Roman" w:hAnsi="Times New Roman" w:cs="Times New Roman"/>
          <w:b/>
          <w:sz w:val="24"/>
          <w:szCs w:val="24"/>
        </w:rPr>
        <w:t xml:space="preserve"> «Развитие малого и среднего предпринимательства» </w:t>
      </w:r>
      <w:r w:rsidR="00562D78" w:rsidRPr="00DA2738">
        <w:rPr>
          <w:rFonts w:ascii="Times New Roman" w:hAnsi="Times New Roman" w:cs="Times New Roman"/>
          <w:sz w:val="24"/>
          <w:szCs w:val="24"/>
        </w:rPr>
        <w:t xml:space="preserve">(приложение </w:t>
      </w:r>
      <w:r w:rsidRPr="00DA2738">
        <w:rPr>
          <w:rFonts w:ascii="Times New Roman" w:hAnsi="Times New Roman" w:cs="Times New Roman"/>
          <w:sz w:val="24"/>
          <w:szCs w:val="24"/>
        </w:rPr>
        <w:t>1</w:t>
      </w:r>
      <w:r w:rsidR="00562D78" w:rsidRPr="00DA2738">
        <w:rPr>
          <w:rFonts w:ascii="Times New Roman" w:hAnsi="Times New Roman" w:cs="Times New Roman"/>
          <w:sz w:val="24"/>
          <w:szCs w:val="24"/>
        </w:rPr>
        <w:t xml:space="preserve"> к муниципальной программе).</w:t>
      </w:r>
    </w:p>
    <w:p w:rsidR="00F60ABC" w:rsidRPr="00DA2738" w:rsidRDefault="009D31A4" w:rsidP="00DA2738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2738">
        <w:rPr>
          <w:rFonts w:ascii="Times New Roman" w:hAnsi="Times New Roman" w:cs="Times New Roman"/>
          <w:sz w:val="24"/>
          <w:szCs w:val="24"/>
        </w:rPr>
        <w:t xml:space="preserve">Цель </w:t>
      </w:r>
      <w:r w:rsidR="00562D78" w:rsidRPr="00DA2738">
        <w:rPr>
          <w:rFonts w:ascii="Times New Roman" w:hAnsi="Times New Roman" w:cs="Times New Roman"/>
          <w:sz w:val="24"/>
          <w:szCs w:val="24"/>
        </w:rPr>
        <w:t>п</w:t>
      </w:r>
      <w:r w:rsidRPr="00DA2738">
        <w:rPr>
          <w:rFonts w:ascii="Times New Roman" w:hAnsi="Times New Roman" w:cs="Times New Roman"/>
          <w:sz w:val="24"/>
          <w:szCs w:val="24"/>
        </w:rPr>
        <w:t xml:space="preserve">одпрограммы </w:t>
      </w:r>
      <w:r w:rsidR="00F60ABC" w:rsidRPr="00DA2738">
        <w:rPr>
          <w:rFonts w:ascii="Times New Roman" w:hAnsi="Times New Roman" w:cs="Times New Roman"/>
          <w:sz w:val="24"/>
          <w:szCs w:val="24"/>
        </w:rPr>
        <w:t>–</w:t>
      </w:r>
      <w:r w:rsidRPr="00DA2738">
        <w:rPr>
          <w:rFonts w:ascii="Times New Roman" w:hAnsi="Times New Roman" w:cs="Times New Roman"/>
          <w:sz w:val="24"/>
          <w:szCs w:val="24"/>
        </w:rPr>
        <w:t xml:space="preserve"> </w:t>
      </w:r>
      <w:r w:rsidR="00F60ABC" w:rsidRPr="00DA2738">
        <w:rPr>
          <w:rFonts w:ascii="Times New Roman" w:hAnsi="Times New Roman" w:cs="Times New Roman"/>
          <w:sz w:val="24"/>
          <w:szCs w:val="24"/>
        </w:rPr>
        <w:t>формирование благоприятных условий для развития малого и среднего предпринимательства в городе Реутов.</w:t>
      </w:r>
    </w:p>
    <w:p w:rsidR="009D31A4" w:rsidRPr="00DA2738" w:rsidRDefault="009D31A4" w:rsidP="00F60ABC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2738">
        <w:rPr>
          <w:rFonts w:ascii="Times New Roman" w:hAnsi="Times New Roman" w:cs="Times New Roman"/>
          <w:sz w:val="24"/>
          <w:szCs w:val="24"/>
        </w:rPr>
        <w:t>Для достижения указанной цели необходимо решение следующих задач:</w:t>
      </w:r>
    </w:p>
    <w:p w:rsidR="00F60ABC" w:rsidRPr="00DA2738" w:rsidRDefault="00F60ABC" w:rsidP="00F60AB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A2738">
        <w:rPr>
          <w:rFonts w:ascii="Times New Roman" w:hAnsi="Times New Roman" w:cs="Times New Roman"/>
          <w:sz w:val="24"/>
          <w:szCs w:val="24"/>
        </w:rPr>
        <w:t>развитие инфраструктуры поддержки малого</w:t>
      </w:r>
      <w:r w:rsidR="00053939" w:rsidRPr="00DA2738">
        <w:rPr>
          <w:rFonts w:ascii="Times New Roman" w:hAnsi="Times New Roman" w:cs="Times New Roman"/>
          <w:sz w:val="24"/>
          <w:szCs w:val="24"/>
        </w:rPr>
        <w:t xml:space="preserve"> и среднего предпринимательства,</w:t>
      </w:r>
    </w:p>
    <w:p w:rsidR="00F60ABC" w:rsidRPr="00DA2738" w:rsidRDefault="00F60ABC" w:rsidP="00F60AB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A2738">
        <w:rPr>
          <w:rFonts w:ascii="Times New Roman" w:hAnsi="Times New Roman" w:cs="Times New Roman"/>
          <w:sz w:val="24"/>
          <w:szCs w:val="24"/>
        </w:rPr>
        <w:t>увеличение вклада субъектов малого и среднего предпри</w:t>
      </w:r>
      <w:r w:rsidR="00053939" w:rsidRPr="00DA2738">
        <w:rPr>
          <w:rFonts w:ascii="Times New Roman" w:hAnsi="Times New Roman" w:cs="Times New Roman"/>
          <w:sz w:val="24"/>
          <w:szCs w:val="24"/>
        </w:rPr>
        <w:t>нимательства в экономику города,</w:t>
      </w:r>
    </w:p>
    <w:p w:rsidR="00F60ABC" w:rsidRPr="00DA2738" w:rsidRDefault="00F60ABC" w:rsidP="00F60AB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A2738">
        <w:rPr>
          <w:rFonts w:ascii="Times New Roman" w:hAnsi="Times New Roman" w:cs="Times New Roman"/>
          <w:sz w:val="24"/>
          <w:szCs w:val="24"/>
        </w:rPr>
        <w:t>формирование положительного образа предпринимателя, популяризация роли предпринимательства.</w:t>
      </w:r>
    </w:p>
    <w:p w:rsidR="00F60ABC" w:rsidRPr="00DA2738" w:rsidRDefault="00F60ABC" w:rsidP="00F60AB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2738">
        <w:rPr>
          <w:rFonts w:ascii="Times New Roman" w:hAnsi="Times New Roman" w:cs="Times New Roman"/>
          <w:b/>
          <w:sz w:val="24"/>
          <w:szCs w:val="24"/>
        </w:rPr>
        <w:t xml:space="preserve">Подпрограмма </w:t>
      </w:r>
      <w:r w:rsidRPr="00DA2738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DA2738">
        <w:rPr>
          <w:rFonts w:ascii="Times New Roman" w:hAnsi="Times New Roman" w:cs="Times New Roman"/>
          <w:b/>
          <w:sz w:val="24"/>
          <w:szCs w:val="24"/>
        </w:rPr>
        <w:t xml:space="preserve"> «Создание условий для устойчивого экономического развития»</w:t>
      </w:r>
      <w:r w:rsidRPr="00DA2738">
        <w:rPr>
          <w:rFonts w:ascii="Times New Roman" w:hAnsi="Times New Roman" w:cs="Times New Roman"/>
          <w:sz w:val="24"/>
          <w:szCs w:val="24"/>
        </w:rPr>
        <w:t xml:space="preserve"> (приложение 2 к муниципальной программе).</w:t>
      </w:r>
    </w:p>
    <w:p w:rsidR="00F60ABC" w:rsidRPr="00DA2738" w:rsidRDefault="00F60ABC" w:rsidP="00053939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A2738">
        <w:rPr>
          <w:rFonts w:ascii="Times New Roman" w:hAnsi="Times New Roman" w:cs="Times New Roman"/>
          <w:sz w:val="24"/>
          <w:szCs w:val="24"/>
        </w:rPr>
        <w:t xml:space="preserve">Цель подпрограммы – </w:t>
      </w:r>
      <w:r w:rsidR="00053939" w:rsidRPr="00DA2738">
        <w:rPr>
          <w:rFonts w:ascii="Times New Roman" w:hAnsi="Times New Roman" w:cs="Times New Roman"/>
          <w:sz w:val="24"/>
          <w:szCs w:val="24"/>
        </w:rPr>
        <w:t>с</w:t>
      </w:r>
      <w:r w:rsidRPr="00DA2738">
        <w:rPr>
          <w:rFonts w:ascii="Times New Roman" w:hAnsi="Times New Roman" w:cs="Times New Roman"/>
          <w:sz w:val="24"/>
          <w:szCs w:val="24"/>
        </w:rPr>
        <w:t>оздание благоприятных условий для устойчивого роста экономики города.</w:t>
      </w:r>
    </w:p>
    <w:p w:rsidR="00F60ABC" w:rsidRPr="00DA2738" w:rsidRDefault="00F60ABC" w:rsidP="00053939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2738">
        <w:rPr>
          <w:rFonts w:ascii="Times New Roman" w:hAnsi="Times New Roman" w:cs="Times New Roman"/>
          <w:sz w:val="24"/>
          <w:szCs w:val="24"/>
        </w:rPr>
        <w:t>Для достижения указанной цели необходимо решение следующих задач:</w:t>
      </w:r>
    </w:p>
    <w:p w:rsidR="00053939" w:rsidRPr="00DA2738" w:rsidRDefault="00053939" w:rsidP="0005393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A2738">
        <w:rPr>
          <w:rFonts w:ascii="Times New Roman" w:hAnsi="Times New Roman" w:cs="Times New Roman"/>
          <w:sz w:val="24"/>
          <w:szCs w:val="24"/>
        </w:rPr>
        <w:t>создание условий для развития благоприятного инвестиционного климата в городе,</w:t>
      </w:r>
    </w:p>
    <w:p w:rsidR="00F60ABC" w:rsidRPr="00DA2738" w:rsidRDefault="00053939" w:rsidP="0005393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A2738">
        <w:rPr>
          <w:rFonts w:ascii="Times New Roman" w:hAnsi="Times New Roman" w:cs="Times New Roman"/>
          <w:sz w:val="24"/>
          <w:szCs w:val="24"/>
        </w:rPr>
        <w:t>развитие высокотехнологичных и наукоемких отраслей экономики города.</w:t>
      </w:r>
    </w:p>
    <w:p w:rsidR="00F60ABC" w:rsidRPr="00DA2738" w:rsidRDefault="00F60ABC" w:rsidP="0005393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2738">
        <w:rPr>
          <w:rFonts w:ascii="Times New Roman" w:hAnsi="Times New Roman" w:cs="Times New Roman"/>
          <w:b/>
          <w:sz w:val="24"/>
          <w:szCs w:val="24"/>
        </w:rPr>
        <w:t xml:space="preserve">Подпрограмма </w:t>
      </w:r>
      <w:r w:rsidRPr="00DA2738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DA2738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053939" w:rsidRPr="00DA2738">
        <w:rPr>
          <w:rFonts w:ascii="Times New Roman" w:hAnsi="Times New Roman" w:cs="Times New Roman"/>
          <w:b/>
          <w:sz w:val="24"/>
          <w:szCs w:val="24"/>
        </w:rPr>
        <w:t>Развитие потребительского рынка</w:t>
      </w:r>
      <w:r w:rsidRPr="00DA2738">
        <w:rPr>
          <w:rFonts w:ascii="Times New Roman" w:hAnsi="Times New Roman" w:cs="Times New Roman"/>
          <w:b/>
          <w:sz w:val="24"/>
          <w:szCs w:val="24"/>
        </w:rPr>
        <w:t>»</w:t>
      </w:r>
      <w:r w:rsidRPr="00DA2738">
        <w:rPr>
          <w:rFonts w:ascii="Times New Roman" w:hAnsi="Times New Roman" w:cs="Times New Roman"/>
          <w:sz w:val="24"/>
          <w:szCs w:val="24"/>
        </w:rPr>
        <w:t xml:space="preserve"> (приложение 3 к муниципальной программе).</w:t>
      </w:r>
    </w:p>
    <w:p w:rsidR="00053939" w:rsidRPr="00DA2738" w:rsidRDefault="00053939" w:rsidP="00053939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A2738">
        <w:rPr>
          <w:rFonts w:ascii="Times New Roman" w:hAnsi="Times New Roman" w:cs="Times New Roman"/>
          <w:sz w:val="24"/>
          <w:szCs w:val="24"/>
        </w:rPr>
        <w:t xml:space="preserve">Цель подпрограммы – повышение социально-экономической эффективности потребительского рынка города Реутов посредством создания условий для наиболее </w:t>
      </w:r>
      <w:r w:rsidRPr="00DA2738">
        <w:rPr>
          <w:rFonts w:ascii="Times New Roman" w:hAnsi="Times New Roman" w:cs="Times New Roman"/>
          <w:sz w:val="24"/>
          <w:szCs w:val="24"/>
        </w:rPr>
        <w:lastRenderedPageBreak/>
        <w:t>полного удовлетворения потребностей населения в качественных товарах и услугах, обеспечения устойчивого функционирования и сбалансированного развития различных видов, типов и способов торговли, общественного питания и бытового обслуживания.</w:t>
      </w:r>
    </w:p>
    <w:p w:rsidR="00053939" w:rsidRPr="00DA2738" w:rsidRDefault="00053939" w:rsidP="00053939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2738">
        <w:rPr>
          <w:rFonts w:ascii="Times New Roman" w:hAnsi="Times New Roman" w:cs="Times New Roman"/>
          <w:sz w:val="24"/>
          <w:szCs w:val="24"/>
        </w:rPr>
        <w:t xml:space="preserve">Для достижения указанной </w:t>
      </w:r>
      <w:r w:rsidR="00725512">
        <w:rPr>
          <w:rFonts w:ascii="Times New Roman" w:hAnsi="Times New Roman" w:cs="Times New Roman"/>
          <w:sz w:val="24"/>
          <w:szCs w:val="24"/>
        </w:rPr>
        <w:t>цели необходимо решение следующих</w:t>
      </w:r>
      <w:r w:rsidRPr="00DA2738">
        <w:rPr>
          <w:rFonts w:ascii="Times New Roman" w:hAnsi="Times New Roman" w:cs="Times New Roman"/>
          <w:sz w:val="24"/>
          <w:szCs w:val="24"/>
        </w:rPr>
        <w:t xml:space="preserve"> задач:</w:t>
      </w:r>
    </w:p>
    <w:p w:rsidR="00053939" w:rsidRDefault="00053939" w:rsidP="000539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738">
        <w:rPr>
          <w:rFonts w:ascii="Times New Roman" w:hAnsi="Times New Roman" w:cs="Times New Roman"/>
          <w:sz w:val="24"/>
          <w:szCs w:val="24"/>
        </w:rPr>
        <w:t>развитие инфраструктуры</w:t>
      </w:r>
      <w:r w:rsidR="00725512">
        <w:rPr>
          <w:rFonts w:ascii="Times New Roman" w:hAnsi="Times New Roman" w:cs="Times New Roman"/>
          <w:sz w:val="24"/>
          <w:szCs w:val="24"/>
        </w:rPr>
        <w:t xml:space="preserve"> потребительского рынка и услуг,</w:t>
      </w:r>
    </w:p>
    <w:p w:rsidR="00725512" w:rsidRPr="00725512" w:rsidRDefault="00725512" w:rsidP="00725512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725512">
        <w:rPr>
          <w:rFonts w:ascii="Times New Roman" w:hAnsi="Times New Roman" w:cs="Times New Roman"/>
          <w:sz w:val="24"/>
          <w:szCs w:val="24"/>
        </w:rPr>
        <w:t>азвитие похоронного дела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60ABC" w:rsidRPr="00DA2738" w:rsidRDefault="00F60ABC" w:rsidP="0005393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2738">
        <w:rPr>
          <w:rFonts w:ascii="Times New Roman" w:hAnsi="Times New Roman" w:cs="Times New Roman"/>
          <w:b/>
          <w:sz w:val="24"/>
          <w:szCs w:val="24"/>
        </w:rPr>
        <w:t xml:space="preserve">Подпрограмма </w:t>
      </w:r>
      <w:r w:rsidRPr="00DA2738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DA2738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053939" w:rsidRPr="00DA2738">
        <w:rPr>
          <w:rFonts w:ascii="Times New Roman" w:hAnsi="Times New Roman" w:cs="Times New Roman"/>
          <w:b/>
          <w:sz w:val="24"/>
          <w:szCs w:val="24"/>
        </w:rPr>
        <w:t>Развитие конкуренции</w:t>
      </w:r>
      <w:r w:rsidRPr="00DA2738">
        <w:rPr>
          <w:rFonts w:ascii="Times New Roman" w:hAnsi="Times New Roman" w:cs="Times New Roman"/>
          <w:b/>
          <w:sz w:val="24"/>
          <w:szCs w:val="24"/>
        </w:rPr>
        <w:t>»</w:t>
      </w:r>
      <w:r w:rsidRPr="00DA2738">
        <w:rPr>
          <w:rFonts w:ascii="Times New Roman" w:hAnsi="Times New Roman" w:cs="Times New Roman"/>
          <w:sz w:val="24"/>
          <w:szCs w:val="24"/>
        </w:rPr>
        <w:t xml:space="preserve"> (приложение 4 к муниципальной программе).</w:t>
      </w:r>
    </w:p>
    <w:p w:rsidR="00053939" w:rsidRPr="00DA2738" w:rsidRDefault="00053939" w:rsidP="00053939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A2738">
        <w:rPr>
          <w:rFonts w:ascii="Times New Roman" w:hAnsi="Times New Roman" w:cs="Times New Roman"/>
          <w:sz w:val="24"/>
          <w:szCs w:val="24"/>
        </w:rPr>
        <w:t>Цель подпрограммы – развитие конкуренции в городе через создание необходимых условий для активизации деятельности существующих участников рынка города</w:t>
      </w:r>
    </w:p>
    <w:p w:rsidR="00053939" w:rsidRPr="00DA2738" w:rsidRDefault="00053939" w:rsidP="00053939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2738">
        <w:rPr>
          <w:rFonts w:ascii="Times New Roman" w:hAnsi="Times New Roman" w:cs="Times New Roman"/>
          <w:sz w:val="24"/>
          <w:szCs w:val="24"/>
        </w:rPr>
        <w:t>Для достижения указанной цели необходимо решение следующих задач:</w:t>
      </w:r>
    </w:p>
    <w:p w:rsidR="00053939" w:rsidRPr="00DA2738" w:rsidRDefault="00053939" w:rsidP="00CE0CA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A2738">
        <w:rPr>
          <w:rFonts w:ascii="Times New Roman" w:hAnsi="Times New Roman" w:cs="Times New Roman"/>
          <w:sz w:val="24"/>
          <w:szCs w:val="24"/>
        </w:rPr>
        <w:t xml:space="preserve">развитие сферы муниципальных закупок и внедрение </w:t>
      </w:r>
      <w:r w:rsidR="00C51590">
        <w:rPr>
          <w:rFonts w:ascii="Times New Roman" w:hAnsi="Times New Roman" w:cs="Times New Roman"/>
          <w:sz w:val="24"/>
          <w:szCs w:val="24"/>
        </w:rPr>
        <w:t>с</w:t>
      </w:r>
      <w:r w:rsidRPr="00DA2738">
        <w:rPr>
          <w:rFonts w:ascii="Times New Roman" w:hAnsi="Times New Roman" w:cs="Times New Roman"/>
          <w:sz w:val="24"/>
          <w:szCs w:val="24"/>
        </w:rPr>
        <w:t>тандарта развития конкуренции на территории города, повышение эффективности и результативности осуществления закупок товаров, работ, услуг</w:t>
      </w:r>
      <w:r w:rsidR="00675939" w:rsidRPr="00DA2738">
        <w:rPr>
          <w:rFonts w:ascii="Times New Roman" w:hAnsi="Times New Roman" w:cs="Times New Roman"/>
          <w:sz w:val="24"/>
          <w:szCs w:val="24"/>
        </w:rPr>
        <w:t>.</w:t>
      </w:r>
    </w:p>
    <w:p w:rsidR="00DA2738" w:rsidRDefault="00DA2738" w:rsidP="009D31A4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DA273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3642F" w:rsidRDefault="0063642F" w:rsidP="00110832">
      <w:pPr>
        <w:pStyle w:val="a3"/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Ресурсное обеспечение муниципальной программы</w:t>
      </w:r>
    </w:p>
    <w:p w:rsidR="00BC03C6" w:rsidRDefault="00BC03C6" w:rsidP="00BC03C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Calibri"/>
          <w:sz w:val="24"/>
        </w:rPr>
      </w:pPr>
    </w:p>
    <w:p w:rsidR="0063642F" w:rsidRPr="00BC03C6" w:rsidRDefault="0063642F" w:rsidP="00BC03C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Calibri"/>
          <w:sz w:val="24"/>
        </w:rPr>
      </w:pPr>
      <w:r w:rsidRPr="00BC03C6">
        <w:rPr>
          <w:rFonts w:ascii="Times New Roman" w:hAnsi="Times New Roman" w:cs="Calibri"/>
          <w:sz w:val="24"/>
        </w:rPr>
        <w:t xml:space="preserve">Финансирование мероприятий </w:t>
      </w:r>
      <w:r w:rsidR="00BC03C6">
        <w:rPr>
          <w:rFonts w:ascii="Times New Roman" w:hAnsi="Times New Roman" w:cs="Calibri"/>
          <w:sz w:val="24"/>
        </w:rPr>
        <w:t xml:space="preserve">муниципальной </w:t>
      </w:r>
      <w:r w:rsidRPr="00BC03C6">
        <w:rPr>
          <w:rFonts w:ascii="Times New Roman" w:hAnsi="Times New Roman" w:cs="Calibri"/>
          <w:sz w:val="24"/>
        </w:rPr>
        <w:t xml:space="preserve">программы обеспечивается за счет средств </w:t>
      </w:r>
      <w:r w:rsidR="00DE6E81">
        <w:rPr>
          <w:rFonts w:ascii="Times New Roman" w:hAnsi="Times New Roman" w:cs="Calibri"/>
          <w:sz w:val="24"/>
        </w:rPr>
        <w:t xml:space="preserve">федерального </w:t>
      </w:r>
      <w:r w:rsidRPr="00BC03C6">
        <w:rPr>
          <w:rFonts w:ascii="Times New Roman" w:hAnsi="Times New Roman" w:cs="Calibri"/>
          <w:sz w:val="24"/>
        </w:rPr>
        <w:t>бюджета</w:t>
      </w:r>
      <w:r w:rsidR="00DE6E81">
        <w:rPr>
          <w:rFonts w:ascii="Times New Roman" w:hAnsi="Times New Roman" w:cs="Calibri"/>
          <w:sz w:val="24"/>
        </w:rPr>
        <w:t>,</w:t>
      </w:r>
      <w:r w:rsidRPr="00BC03C6">
        <w:rPr>
          <w:rFonts w:ascii="Times New Roman" w:hAnsi="Times New Roman" w:cs="Calibri"/>
          <w:sz w:val="24"/>
        </w:rPr>
        <w:t xml:space="preserve"> </w:t>
      </w:r>
      <w:r w:rsidR="00DE6E81" w:rsidRPr="00BC03C6">
        <w:rPr>
          <w:rFonts w:ascii="Times New Roman" w:hAnsi="Times New Roman" w:cs="Calibri"/>
          <w:sz w:val="24"/>
        </w:rPr>
        <w:t>бюджета Московской области</w:t>
      </w:r>
      <w:r w:rsidR="00DE6E81">
        <w:rPr>
          <w:rFonts w:ascii="Times New Roman" w:hAnsi="Times New Roman" w:cs="Calibri"/>
          <w:sz w:val="24"/>
        </w:rPr>
        <w:t>,</w:t>
      </w:r>
      <w:r w:rsidR="00DE6E81" w:rsidRPr="00BC03C6">
        <w:rPr>
          <w:rFonts w:ascii="Times New Roman" w:hAnsi="Times New Roman" w:cs="Calibri"/>
          <w:sz w:val="24"/>
        </w:rPr>
        <w:t xml:space="preserve"> бюджета </w:t>
      </w:r>
      <w:r w:rsidRPr="00BC03C6">
        <w:rPr>
          <w:rFonts w:ascii="Times New Roman" w:hAnsi="Times New Roman" w:cs="Calibri"/>
          <w:sz w:val="24"/>
        </w:rPr>
        <w:t>город</w:t>
      </w:r>
      <w:r w:rsidR="00E732A3">
        <w:rPr>
          <w:rFonts w:ascii="Times New Roman" w:hAnsi="Times New Roman" w:cs="Calibri"/>
          <w:sz w:val="24"/>
        </w:rPr>
        <w:t>ского округа</w:t>
      </w:r>
      <w:r w:rsidRPr="00BC03C6">
        <w:rPr>
          <w:rFonts w:ascii="Times New Roman" w:hAnsi="Times New Roman" w:cs="Calibri"/>
          <w:sz w:val="24"/>
        </w:rPr>
        <w:t xml:space="preserve"> Реутов и</w:t>
      </w:r>
      <w:r w:rsidR="00DE6E81">
        <w:rPr>
          <w:rFonts w:ascii="Times New Roman" w:hAnsi="Times New Roman" w:cs="Calibri"/>
          <w:sz w:val="24"/>
        </w:rPr>
        <w:t xml:space="preserve"> внебюджетных источников</w:t>
      </w:r>
      <w:r w:rsidRPr="00BC03C6">
        <w:rPr>
          <w:rFonts w:ascii="Times New Roman" w:hAnsi="Times New Roman" w:cs="Calibri"/>
          <w:sz w:val="24"/>
        </w:rPr>
        <w:t>.</w:t>
      </w:r>
    </w:p>
    <w:p w:rsidR="00BC03C6" w:rsidRPr="00BC03C6" w:rsidRDefault="00BC03C6" w:rsidP="00BC03C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Calibri"/>
          <w:sz w:val="24"/>
        </w:rPr>
      </w:pPr>
    </w:p>
    <w:p w:rsidR="00BC03C6" w:rsidRPr="00B16011" w:rsidRDefault="0063642F" w:rsidP="00BC03C6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6011">
        <w:rPr>
          <w:rFonts w:ascii="Times New Roman" w:hAnsi="Times New Roman" w:cs="Times New Roman"/>
          <w:b/>
          <w:sz w:val="24"/>
          <w:szCs w:val="24"/>
        </w:rPr>
        <w:t>Обоснование объёма финансовых ресурсов,</w:t>
      </w:r>
      <w:r w:rsidR="00BC03C6" w:rsidRPr="00B1601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3642F" w:rsidRPr="00EB53D0" w:rsidRDefault="0063642F" w:rsidP="00BC03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6011">
        <w:rPr>
          <w:rFonts w:ascii="Times New Roman" w:hAnsi="Times New Roman" w:cs="Times New Roman"/>
          <w:b/>
          <w:sz w:val="24"/>
          <w:szCs w:val="24"/>
        </w:rPr>
        <w:t xml:space="preserve">необходимых для реализации мероприятий </w:t>
      </w:r>
      <w:r w:rsidR="00BC03C6" w:rsidRPr="00B16011">
        <w:rPr>
          <w:rFonts w:ascii="Times New Roman" w:hAnsi="Times New Roman" w:cs="Times New Roman"/>
          <w:b/>
          <w:sz w:val="24"/>
          <w:szCs w:val="24"/>
        </w:rPr>
        <w:t xml:space="preserve">муниципальной </w:t>
      </w:r>
      <w:r w:rsidRPr="00B16011">
        <w:rPr>
          <w:rFonts w:ascii="Times New Roman" w:hAnsi="Times New Roman" w:cs="Times New Roman"/>
          <w:b/>
          <w:sz w:val="24"/>
          <w:szCs w:val="24"/>
        </w:rPr>
        <w:t>программы</w:t>
      </w:r>
    </w:p>
    <w:p w:rsidR="00B70CC1" w:rsidRPr="00EB53D0" w:rsidRDefault="00B70CC1" w:rsidP="00BC03C6">
      <w:pPr>
        <w:pStyle w:val="a3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44E7F" w:rsidRDefault="00B70CC1" w:rsidP="001C4748">
      <w:pPr>
        <w:pStyle w:val="a3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3D0">
        <w:rPr>
          <w:rFonts w:ascii="Times New Roman" w:hAnsi="Times New Roman" w:cs="Times New Roman"/>
          <w:sz w:val="24"/>
          <w:szCs w:val="24"/>
        </w:rPr>
        <w:t xml:space="preserve">Подпрограмма </w:t>
      </w:r>
      <w:r w:rsidRPr="00EB53D0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EB53D0">
        <w:rPr>
          <w:rFonts w:ascii="Times New Roman" w:hAnsi="Times New Roman" w:cs="Times New Roman"/>
          <w:sz w:val="24"/>
          <w:szCs w:val="24"/>
        </w:rPr>
        <w:t xml:space="preserve"> «Развитие малого и среднего предпринимательства»</w:t>
      </w:r>
    </w:p>
    <w:p w:rsidR="002E0A5F" w:rsidRDefault="002E0A5F" w:rsidP="001C4748">
      <w:pPr>
        <w:pStyle w:val="a3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02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835"/>
        <w:gridCol w:w="2552"/>
        <w:gridCol w:w="3544"/>
        <w:gridCol w:w="3260"/>
        <w:gridCol w:w="2835"/>
      </w:tblGrid>
      <w:tr w:rsidR="00935B8E" w:rsidRPr="00AF5DD2" w:rsidTr="00A74306">
        <w:trPr>
          <w:tblCellSpacing w:w="5" w:type="nil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Наименование   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мероприятия    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подпрограммы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Источник        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финансирования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Расчет необходимых 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финансовых ресурсов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на реализацию      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мероприятия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Общий объем финансовых  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ресурсов, необходимых   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для реализации          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мероприятия, в том числе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по годам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Эксплуатационные      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расходы, возникающие в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результате реализации 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мероприятия</w:t>
            </w:r>
          </w:p>
        </w:tc>
      </w:tr>
      <w:tr w:rsidR="00935B8E" w:rsidRPr="00AF5DD2" w:rsidTr="00A74306">
        <w:trPr>
          <w:tblCellSpacing w:w="5" w:type="nil"/>
        </w:trPr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«Развитие малого и среднего предпринимательства»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Бюджет городского округа Реутов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Расчет финансовых ресурсов выполнен на  основе данных о реализации аналогичных мероприятий за предшествующие годы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Всего: 329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00 тыс. рублей</w:t>
            </w:r>
          </w:p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2015 год – 6500 тыс. рублей</w:t>
            </w:r>
          </w:p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2016 год – 6600 тыс. рублей</w:t>
            </w:r>
          </w:p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2017 год – 66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00 тыс. рублей</w:t>
            </w:r>
          </w:p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2018 год – 66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00 тыс. рублей</w:t>
            </w:r>
          </w:p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2019 год – 66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00 тыс. рублей</w:t>
            </w:r>
          </w:p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35B8E" w:rsidRPr="00AF5DD2" w:rsidTr="00A74306">
        <w:trPr>
          <w:tblCellSpacing w:w="5" w:type="nil"/>
        </w:trPr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 Создание и обеспечение деятельности центра молодежного инновационного творчества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Бюджет городского округа Реутов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Ф=Фс+Фд</w:t>
            </w:r>
          </w:p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Ф – необходимые финансовые ресурсы 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на реализацию мероприятия в 2017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-2019 годы</w:t>
            </w:r>
          </w:p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Фс=П+А+К+М</w:t>
            </w:r>
          </w:p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Фс – необходимые 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>финансовые ресурсы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 xml:space="preserve">на реализацию      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мероприятия в 2017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году.</w:t>
            </w:r>
          </w:p>
          <w:p w:rsidR="00935B8E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П – разработка проекта </w:t>
            </w:r>
          </w:p>
          <w:p w:rsidR="00935B8E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А – аренда помещения </w:t>
            </w:r>
          </w:p>
          <w:p w:rsidR="00935B8E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К – коммунальные платежи </w:t>
            </w:r>
          </w:p>
          <w:p w:rsidR="00935B8E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 xml:space="preserve">М – приобретение мебели </w:t>
            </w:r>
          </w:p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Фд – обеспеч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ение деятельности центра на 2017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-2019 годы.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Всего: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1200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2017 год – 40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 тыс. рублей</w:t>
            </w:r>
          </w:p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2018 год – 400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2019 год – 400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35B8E" w:rsidRPr="00AF5DD2" w:rsidTr="00A74306">
        <w:trPr>
          <w:trHeight w:val="1991"/>
          <w:tblCellSpacing w:w="5" w:type="nil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 xml:space="preserve">2. </w:t>
            </w:r>
            <w:r w:rsidRPr="00663A5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Частичная компенсация субъектам малого и среднего предпринимательства затрат, связанных с приобретением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Бюджет городского округа Реутов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Ф=К*С</w:t>
            </w:r>
          </w:p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Ф – необходимые 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>финансовые ресурсы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 xml:space="preserve">на реализацию      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>мероприятия на 2015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, 2017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-2019 годы.</w:t>
            </w:r>
          </w:p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 - размер субсидии для 1 организации (не более 10000 тыс. руб.)</w:t>
            </w:r>
          </w:p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 – количество получателей субсидии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Всего: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15800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2015 год –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5000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2017 год – 3500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2018 год – 3600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2019 год – 3700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35B8E" w:rsidRPr="00AF5DD2" w:rsidTr="00A74306">
        <w:trPr>
          <w:tblCellSpacing w:w="5" w:type="nil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8E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3. </w:t>
            </w:r>
            <w:r w:rsidRPr="002B66F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Частичная компенсация затрат субъектам малого и среднего предпринимательства, осуществляющим деятельность в сфере производства</w:t>
            </w:r>
          </w:p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Бюджет городского округа Реутов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Ф=К*С</w:t>
            </w:r>
          </w:p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Ф – необходимые 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>финансовые ресурсы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 xml:space="preserve">на реализацию      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>мероприятия на 2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016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-2019 годы.</w:t>
            </w:r>
          </w:p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 - размер субсидии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для 1 организации (не более 1000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тыс. руб.)</w:t>
            </w:r>
          </w:p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 – количество получателей субсидии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Всего: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8400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2016 год – 6000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2017 год – 900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2018 год – 800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2019 год – 700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35B8E" w:rsidRPr="00AF5DD2" w:rsidTr="00A74306">
        <w:trPr>
          <w:tblCellSpacing w:w="5" w:type="nil"/>
        </w:trPr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4. </w:t>
            </w:r>
            <w:r w:rsidRPr="0012716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Частичная компенсация субъектам малого и среднего предпринимательства затрат на уплату первого взноса (аванса) при заключении договора лизинга оборудования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Бюджет городского округа Реутов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Ф=К*С</w:t>
            </w:r>
          </w:p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Ф – необходимые 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>финансовые ресурсы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 xml:space="preserve">на реализацию      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>мероприятия на 2015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, 2017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-2019 годы.</w:t>
            </w:r>
          </w:p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С - размер субсидии для 1 организации </w:t>
            </w:r>
          </w:p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 – количество получателей субсидии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Всего: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2500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2015 год –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500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2017 год – 600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2018 год – 700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2019 год – 700 тыс. рублей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35B8E" w:rsidRPr="00AF5DD2" w:rsidTr="00A74306">
        <w:trPr>
          <w:tblCellSpacing w:w="5" w:type="nil"/>
        </w:trPr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5. </w:t>
            </w:r>
            <w:r w:rsidRPr="0012716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Частичная компенсация затрат субъектам малого и среднего предпринимательства  на уплату процентов по кредитам, привлеченным в российских кредитных организациях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Бюджет городского округа Реутов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Ф=К*С</w:t>
            </w:r>
          </w:p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Ф – необходимые 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>финансовые ресурсы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 xml:space="preserve">на реализацию      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>мероприятия на 2015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, 2017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-2019 годы.</w:t>
            </w:r>
          </w:p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С - размер субсидии для 1 организации </w:t>
            </w:r>
          </w:p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 – количество получателей субсидии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Всего: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2500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2015 год –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500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2017 год – 600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2018 год – 700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2019 год – 700 тыс. рублей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35B8E" w:rsidRPr="00AF5DD2" w:rsidTr="00A74306">
        <w:trPr>
          <w:tblCellSpacing w:w="5" w:type="nil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.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r w:rsidRPr="00AF5DD2">
              <w:rPr>
                <w:rFonts w:ascii="Times New Roman" w:eastAsiaTheme="minorEastAsia" w:hAnsi="Times New Roman" w:cs="Courier New"/>
                <w:sz w:val="20"/>
                <w:szCs w:val="20"/>
                <w:lang w:eastAsia="ru-RU"/>
              </w:rPr>
              <w:t xml:space="preserve">Формирование положительного образа предпринимателя, популяризация роли предпринимательства (производство теле- и </w:t>
            </w:r>
            <w:r w:rsidRPr="00AF5DD2">
              <w:rPr>
                <w:rFonts w:ascii="Times New Roman" w:eastAsiaTheme="minorEastAsia" w:hAnsi="Times New Roman" w:cs="Courier New"/>
                <w:sz w:val="20"/>
                <w:szCs w:val="20"/>
                <w:lang w:eastAsia="ru-RU"/>
              </w:rPr>
              <w:lastRenderedPageBreak/>
              <w:t>радиопрограмм, размещение публикаций в средствах массовой информации, проведение в школах и вузах игровых, тренинговых мероприятий, образовательных курсов, олимпиады по предпринимательству, семинаров, мастер-классов)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Бюджет городского округа Реутов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Ф=Фо+Фт</w:t>
            </w:r>
          </w:p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Ф – необходимые 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>финансовые ресурсы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 xml:space="preserve">на реализацию      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>мероприятия на 2015-2019 годы.</w:t>
            </w:r>
          </w:p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Фо=П*С</w:t>
            </w:r>
          </w:p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Фо- необходимые финансовые ресурсы для проведения олимпиады по предпринимательству</w:t>
            </w:r>
          </w:p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 – необходимое количество призов для победителей</w:t>
            </w:r>
          </w:p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 – стоимость одного приза</w:t>
            </w:r>
          </w:p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Фт-необходимые финансовые ресурсы для реализации в школах и вузах образовательных курсов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Всего: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2300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2015 год – 500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2016 год – 600 тыс. рублей</w:t>
            </w:r>
          </w:p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2017 год – 400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2018 год – 400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2019 год – 400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-</w:t>
            </w:r>
          </w:p>
        </w:tc>
      </w:tr>
      <w:tr w:rsidR="00935B8E" w:rsidRPr="00AF5DD2" w:rsidTr="00A74306">
        <w:trPr>
          <w:tblCellSpacing w:w="5" w:type="nil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7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. Выпуск печатных изданий по предпринимательству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Бюджет городского округа Реутов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Ф=П*С</w:t>
            </w:r>
          </w:p>
          <w:p w:rsidR="00935B8E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Ф – необходимые 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>финансовые ресурсы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 xml:space="preserve">на реализацию мероприятия </w:t>
            </w:r>
          </w:p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 – необходимое количество экземпляров</w:t>
            </w:r>
          </w:p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 – стоимость одного экземпляра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Всего: 200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2017 год – 200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8E" w:rsidRPr="00AF5DD2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D44E7F" w:rsidRDefault="00D44E7F" w:rsidP="004E3FB3">
      <w:pPr>
        <w:pStyle w:val="ConsPlusCell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270BC" w:rsidRDefault="00A270BC" w:rsidP="004E3FB3">
      <w:pPr>
        <w:pStyle w:val="ConsPlusCel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6BE5">
        <w:rPr>
          <w:rFonts w:ascii="Times New Roman" w:hAnsi="Times New Roman" w:cs="Times New Roman"/>
          <w:sz w:val="24"/>
          <w:szCs w:val="24"/>
        </w:rPr>
        <w:t>Подпрограмм</w:t>
      </w:r>
      <w:r w:rsidR="005C09E4">
        <w:rPr>
          <w:rFonts w:ascii="Times New Roman" w:hAnsi="Times New Roman" w:cs="Times New Roman"/>
          <w:sz w:val="24"/>
          <w:szCs w:val="24"/>
        </w:rPr>
        <w:t>а</w:t>
      </w:r>
      <w:r w:rsidRPr="00576BE5">
        <w:rPr>
          <w:rFonts w:ascii="Times New Roman" w:hAnsi="Times New Roman" w:cs="Times New Roman"/>
          <w:sz w:val="24"/>
          <w:szCs w:val="24"/>
        </w:rPr>
        <w:t xml:space="preserve"> </w:t>
      </w:r>
      <w:r w:rsidRPr="00576BE5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576BE5">
        <w:rPr>
          <w:rFonts w:ascii="Times New Roman" w:hAnsi="Times New Roman" w:cs="Times New Roman"/>
          <w:sz w:val="24"/>
          <w:szCs w:val="24"/>
        </w:rPr>
        <w:t xml:space="preserve"> «Создание условий для устойчивого экономического развития»</w:t>
      </w:r>
    </w:p>
    <w:p w:rsidR="007E2627" w:rsidRPr="00AF5DD2" w:rsidRDefault="007E2627" w:rsidP="007E2627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hAnsi="Calibri" w:cs="Calibri"/>
        </w:rPr>
      </w:pPr>
    </w:p>
    <w:tbl>
      <w:tblPr>
        <w:tblW w:w="1502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835"/>
        <w:gridCol w:w="2552"/>
        <w:gridCol w:w="3544"/>
        <w:gridCol w:w="3260"/>
        <w:gridCol w:w="2835"/>
      </w:tblGrid>
      <w:tr w:rsidR="003C7A83" w:rsidRPr="00AF5DD2" w:rsidTr="00AB0439">
        <w:trPr>
          <w:tblCellSpacing w:w="5" w:type="nil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A83" w:rsidRPr="00AF5DD2" w:rsidRDefault="003C7A83" w:rsidP="00AB04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Наименование   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мероприятия    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подпрограммы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A83" w:rsidRPr="00AF5DD2" w:rsidRDefault="003C7A83" w:rsidP="00AB04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Источник        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финансирования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A83" w:rsidRPr="00AF5DD2" w:rsidRDefault="003C7A83" w:rsidP="00AB04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Расчет необходимых 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финансовых ресурсов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на реализацию      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мероприятия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A83" w:rsidRPr="00AF5DD2" w:rsidRDefault="003C7A83" w:rsidP="00AB04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Общий объем финансовых  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ресурсов, необходимых   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для реализации          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мероприятия, в том числе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по годам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A83" w:rsidRPr="00AF5DD2" w:rsidRDefault="003C7A83" w:rsidP="00AB04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Эксплуатационные      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расходы, возникающие в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результате реализации 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мероприятия</w:t>
            </w:r>
          </w:p>
        </w:tc>
      </w:tr>
      <w:tr w:rsidR="003C7A83" w:rsidRPr="00AF5DD2" w:rsidTr="00AB0439">
        <w:trPr>
          <w:tblCellSpacing w:w="5" w:type="nil"/>
        </w:trPr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A83" w:rsidRPr="00AF5DD2" w:rsidRDefault="003C7A83" w:rsidP="00AB04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I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«Развитие малого и среднего предпринимательства»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A83" w:rsidRPr="003C7A83" w:rsidRDefault="003C7A83" w:rsidP="00AB04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C7A8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Бюджет городского округа Реутов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A83" w:rsidRPr="00AF5DD2" w:rsidRDefault="003C7A83" w:rsidP="00AB04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A83" w:rsidRPr="00F42A50" w:rsidRDefault="003C7A83" w:rsidP="00AB04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42A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Всего: 2000,0 тыс. рублей</w:t>
            </w:r>
          </w:p>
          <w:p w:rsidR="003C7A83" w:rsidRPr="00F42A50" w:rsidRDefault="003C7A83" w:rsidP="00AB04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42A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2016 год – 2000,0 тыс. рублей</w:t>
            </w:r>
          </w:p>
          <w:p w:rsidR="003C7A83" w:rsidRPr="00F42A50" w:rsidRDefault="003C7A83" w:rsidP="00AB04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3C7A83" w:rsidRPr="00F42A50" w:rsidRDefault="003C7A83" w:rsidP="00AB04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A83" w:rsidRPr="00AF5DD2" w:rsidRDefault="003C7A83" w:rsidP="00AB04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C7A83" w:rsidRPr="00AF5DD2" w:rsidTr="00AB0439">
        <w:trPr>
          <w:tblCellSpacing w:w="5" w:type="nil"/>
        </w:trPr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A83" w:rsidRPr="00AF5DD2" w:rsidRDefault="003C7A83" w:rsidP="00AB04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Разработка стратегии социально- экономического развития городского округа Реутов Московской области как наукограда Российской Федерации на период до 2026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A83" w:rsidRPr="003C7A83" w:rsidRDefault="003C7A83" w:rsidP="00AB04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C7A8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Бюджет городского округа Реутов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A83" w:rsidRPr="00AF5DD2" w:rsidRDefault="003C7A83" w:rsidP="00AB04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 результатам проведенного открытого конкурса и заключенного муниципального контракта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A83" w:rsidRPr="00F42A50" w:rsidRDefault="003C7A83" w:rsidP="00AB04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42A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Всего: 2000 тыс. рублей</w:t>
            </w:r>
          </w:p>
          <w:p w:rsidR="003C7A83" w:rsidRPr="00F42A50" w:rsidRDefault="003C7A83" w:rsidP="00AB04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42A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2016 год –2000,0 тыс. рублей</w:t>
            </w:r>
          </w:p>
          <w:p w:rsidR="003C7A83" w:rsidRPr="00F42A50" w:rsidRDefault="003C7A83" w:rsidP="00AB04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A83" w:rsidRPr="00AF5DD2" w:rsidRDefault="003C7A83" w:rsidP="00AB04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7E2627" w:rsidRDefault="007E2627" w:rsidP="007E2627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</w:p>
    <w:p w:rsidR="007E2627" w:rsidRDefault="007E2627" w:rsidP="007E2627">
      <w:pPr>
        <w:pStyle w:val="ConsPlusCell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935B8E" w:rsidRPr="00935B8E" w:rsidRDefault="00935B8E" w:rsidP="007E2627">
      <w:pPr>
        <w:pStyle w:val="ConsPlusCell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B20B58" w:rsidRPr="004E3FB3" w:rsidRDefault="00B20B58" w:rsidP="004E3FB3">
      <w:pPr>
        <w:pStyle w:val="ConsPlusCel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E0A5F">
        <w:rPr>
          <w:rFonts w:ascii="Times New Roman" w:hAnsi="Times New Roman" w:cs="Times New Roman"/>
          <w:sz w:val="24"/>
          <w:szCs w:val="24"/>
        </w:rPr>
        <w:lastRenderedPageBreak/>
        <w:t xml:space="preserve">Подпрограмма </w:t>
      </w:r>
      <w:r w:rsidRPr="002E0A5F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2E0A5F">
        <w:rPr>
          <w:rFonts w:ascii="Times New Roman" w:hAnsi="Times New Roman" w:cs="Times New Roman"/>
          <w:sz w:val="24"/>
          <w:szCs w:val="24"/>
        </w:rPr>
        <w:t xml:space="preserve"> «Развитие потребительского рынка»</w:t>
      </w:r>
    </w:p>
    <w:p w:rsidR="00D44E7F" w:rsidRDefault="00D44E7F" w:rsidP="004E3F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900" w:type="dxa"/>
        <w:tblInd w:w="93" w:type="dxa"/>
        <w:tblLayout w:type="fixed"/>
        <w:tblLook w:val="04A0"/>
      </w:tblPr>
      <w:tblGrid>
        <w:gridCol w:w="4693"/>
        <w:gridCol w:w="1276"/>
        <w:gridCol w:w="2410"/>
        <w:gridCol w:w="1559"/>
        <w:gridCol w:w="993"/>
        <w:gridCol w:w="992"/>
        <w:gridCol w:w="992"/>
        <w:gridCol w:w="993"/>
        <w:gridCol w:w="992"/>
      </w:tblGrid>
      <w:tr w:rsidR="002E0A5F" w:rsidRPr="00436013" w:rsidTr="005E7580">
        <w:trPr>
          <w:trHeight w:val="828"/>
        </w:trPr>
        <w:tc>
          <w:tcPr>
            <w:tcW w:w="4693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A5F" w:rsidRPr="00436013" w:rsidRDefault="002E0A5F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36013">
              <w:rPr>
                <w:rFonts w:ascii="Times New Roman" w:eastAsia="Times New Roman" w:hAnsi="Times New Roman" w:cs="Times New Roman"/>
                <w:color w:val="000000"/>
              </w:rPr>
              <w:t>Наименование мероприятия программы (подпрограммы)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A5F" w:rsidRPr="00436013" w:rsidRDefault="002E0A5F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36013">
              <w:rPr>
                <w:rFonts w:ascii="Times New Roman" w:eastAsia="Times New Roman" w:hAnsi="Times New Roman" w:cs="Times New Roman"/>
                <w:color w:val="000000"/>
              </w:rPr>
              <w:t>Источник финансирования</w:t>
            </w:r>
          </w:p>
        </w:tc>
        <w:tc>
          <w:tcPr>
            <w:tcW w:w="241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A5F" w:rsidRPr="00436013" w:rsidRDefault="002E0A5F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36013">
              <w:rPr>
                <w:rFonts w:ascii="Times New Roman" w:eastAsia="Times New Roman" w:hAnsi="Times New Roman" w:cs="Times New Roman"/>
                <w:color w:val="000000"/>
              </w:rPr>
              <w:t>Расчет необходимых финансовых ресурсов на реализацию программы</w:t>
            </w:r>
          </w:p>
        </w:tc>
        <w:tc>
          <w:tcPr>
            <w:tcW w:w="6521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A5F" w:rsidRPr="00436013" w:rsidRDefault="002E0A5F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36013">
              <w:rPr>
                <w:rFonts w:ascii="Times New Roman" w:eastAsia="Times New Roman" w:hAnsi="Times New Roman" w:cs="Times New Roman"/>
                <w:color w:val="000000"/>
              </w:rPr>
              <w:t>Общий объем финансовых ресурсов необходимых для реализации мероприятия, в том числе по годам (тыс. руб.)</w:t>
            </w:r>
          </w:p>
        </w:tc>
      </w:tr>
      <w:tr w:rsidR="002E0A5F" w:rsidRPr="00436013" w:rsidTr="005E7580">
        <w:trPr>
          <w:trHeight w:val="634"/>
        </w:trPr>
        <w:tc>
          <w:tcPr>
            <w:tcW w:w="469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A5F" w:rsidRPr="00436013" w:rsidRDefault="002E0A5F" w:rsidP="005E7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A5F" w:rsidRPr="00436013" w:rsidRDefault="002E0A5F" w:rsidP="005E7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A5F" w:rsidRPr="00436013" w:rsidRDefault="002E0A5F" w:rsidP="005E7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0A5F" w:rsidRDefault="002E0A5F" w:rsidP="005E7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Всего </w:t>
            </w:r>
          </w:p>
          <w:p w:rsidR="002E0A5F" w:rsidRPr="00436013" w:rsidRDefault="002E0A5F" w:rsidP="005E7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2015-2019</w:t>
            </w:r>
            <w:r w:rsidRPr="00436013">
              <w:rPr>
                <w:rFonts w:ascii="Times New Roman" w:eastAsia="Times New Roman" w:hAnsi="Times New Roman" w:cs="Times New Roman"/>
                <w:color w:val="000000"/>
              </w:rPr>
              <w:t>гг.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0A5F" w:rsidRPr="00436013" w:rsidRDefault="002E0A5F" w:rsidP="005E7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36013">
              <w:rPr>
                <w:rFonts w:ascii="Times New Roman" w:eastAsia="Times New Roman" w:hAnsi="Times New Roman" w:cs="Times New Roman"/>
                <w:color w:val="000000"/>
              </w:rPr>
              <w:t>2015 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0A5F" w:rsidRPr="00436013" w:rsidRDefault="002E0A5F" w:rsidP="005E7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36013">
              <w:rPr>
                <w:rFonts w:ascii="Times New Roman" w:eastAsia="Times New Roman" w:hAnsi="Times New Roman" w:cs="Times New Roman"/>
                <w:color w:val="000000"/>
              </w:rPr>
              <w:t>2016 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0A5F" w:rsidRPr="00436013" w:rsidRDefault="002E0A5F" w:rsidP="005E7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36013">
              <w:rPr>
                <w:rFonts w:ascii="Times New Roman" w:eastAsia="Times New Roman" w:hAnsi="Times New Roman" w:cs="Times New Roman"/>
                <w:color w:val="000000"/>
              </w:rPr>
              <w:t>2017 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0A5F" w:rsidRPr="00436013" w:rsidRDefault="002E0A5F" w:rsidP="005E7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2018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5F" w:rsidRPr="00436013" w:rsidRDefault="002E0A5F" w:rsidP="005E7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2019 г.</w:t>
            </w:r>
          </w:p>
        </w:tc>
      </w:tr>
      <w:tr w:rsidR="002E0A5F" w:rsidRPr="002E0A5F" w:rsidTr="005E7580">
        <w:trPr>
          <w:trHeight w:val="752"/>
        </w:trPr>
        <w:tc>
          <w:tcPr>
            <w:tcW w:w="4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E0A5F" w:rsidRPr="002E0A5F" w:rsidRDefault="002E0A5F" w:rsidP="005E7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0A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 Развитие инфраструктуры потребительского рынка и услуг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E0A5F" w:rsidRPr="002E0A5F" w:rsidRDefault="002E0A5F" w:rsidP="005E7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0A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0A5F" w:rsidRPr="002E0A5F" w:rsidRDefault="002E0A5F" w:rsidP="005E7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2E0A5F" w:rsidRPr="002E0A5F" w:rsidRDefault="002E0A5F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0A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881000,0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2E0A5F" w:rsidRPr="002E0A5F" w:rsidRDefault="002E0A5F" w:rsidP="005E7580">
            <w:pPr>
              <w:pStyle w:val="Default"/>
              <w:jc w:val="center"/>
              <w:rPr>
                <w:rFonts w:eastAsia="Times New Roman"/>
                <w:sz w:val="20"/>
                <w:szCs w:val="20"/>
              </w:rPr>
            </w:pPr>
            <w:r w:rsidRPr="002E0A5F">
              <w:rPr>
                <w:rFonts w:eastAsia="Times New Roman"/>
                <w:sz w:val="20"/>
                <w:szCs w:val="20"/>
              </w:rPr>
              <w:t>243000,0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2E0A5F" w:rsidRPr="002E0A5F" w:rsidRDefault="002E0A5F" w:rsidP="005E7580">
            <w:pPr>
              <w:pStyle w:val="ae"/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 w:rsidRPr="002E0A5F">
              <w:rPr>
                <w:color w:val="000000"/>
                <w:sz w:val="20"/>
                <w:szCs w:val="20"/>
                <w:lang w:eastAsia="en-US"/>
              </w:rPr>
              <w:t>242000,0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2E0A5F" w:rsidRPr="002E0A5F" w:rsidRDefault="002E0A5F" w:rsidP="005E7580">
            <w:pPr>
              <w:pStyle w:val="ae"/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 w:rsidRPr="002E0A5F">
              <w:rPr>
                <w:color w:val="000000"/>
                <w:sz w:val="20"/>
                <w:szCs w:val="20"/>
                <w:lang w:eastAsia="en-US"/>
              </w:rPr>
              <w:t>158000,0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2E0A5F" w:rsidRPr="002E0A5F" w:rsidRDefault="002E0A5F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0A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5F" w:rsidRPr="002E0A5F" w:rsidRDefault="002E0A5F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0A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119000,0</w:t>
            </w:r>
          </w:p>
        </w:tc>
      </w:tr>
      <w:tr w:rsidR="002E0A5F" w:rsidRPr="002E0A5F" w:rsidTr="005E7580">
        <w:trPr>
          <w:trHeight w:val="752"/>
        </w:trPr>
        <w:tc>
          <w:tcPr>
            <w:tcW w:w="4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E0A5F" w:rsidRPr="002E0A5F" w:rsidRDefault="002E0A5F" w:rsidP="005E7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0A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</w:t>
            </w:r>
            <w:r w:rsidRPr="002E0A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.Ввод объектов потребительского рынка и услуг на территории городского округа Реутов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E0A5F" w:rsidRPr="002E0A5F" w:rsidRDefault="002E0A5F" w:rsidP="005E7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0A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E0A5F" w:rsidRPr="002E0A5F" w:rsidRDefault="002E0A5F" w:rsidP="005E7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0A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Объем внебюджетных финансовых средств определяется по формуле:Сби = Сср стр х К, где: Сби – общая стоимость проведения мероприятий; С ср стр – средняя стоимость строительства объекта (исходя из экспертных оценок стоимости строительства и реконструкции объектов потребительского рынка и услуг.); К - количество создаваемых объектов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2E0A5F" w:rsidRPr="002E0A5F" w:rsidRDefault="002E0A5F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0A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881000,0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2E0A5F" w:rsidRPr="002E0A5F" w:rsidRDefault="002E0A5F" w:rsidP="005E7580">
            <w:pPr>
              <w:pStyle w:val="Default"/>
              <w:jc w:val="center"/>
              <w:rPr>
                <w:rFonts w:eastAsia="Times New Roman"/>
                <w:sz w:val="20"/>
                <w:szCs w:val="20"/>
              </w:rPr>
            </w:pPr>
            <w:r w:rsidRPr="002E0A5F">
              <w:rPr>
                <w:rFonts w:eastAsia="Times New Roman"/>
                <w:sz w:val="20"/>
                <w:szCs w:val="20"/>
              </w:rPr>
              <w:t>243000,0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2E0A5F" w:rsidRPr="002E0A5F" w:rsidRDefault="002E0A5F" w:rsidP="005E7580">
            <w:pPr>
              <w:pStyle w:val="ae"/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2E0A5F">
              <w:rPr>
                <w:color w:val="000000"/>
                <w:sz w:val="20"/>
                <w:szCs w:val="20"/>
                <w:lang w:eastAsia="en-US"/>
              </w:rPr>
              <w:t>242000,0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2E0A5F" w:rsidRPr="002E0A5F" w:rsidRDefault="002E0A5F" w:rsidP="005E7580">
            <w:pPr>
              <w:pStyle w:val="ae"/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2E0A5F">
              <w:rPr>
                <w:color w:val="000000"/>
                <w:sz w:val="20"/>
                <w:szCs w:val="20"/>
                <w:lang w:eastAsia="en-US"/>
              </w:rPr>
              <w:t>158000,0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2E0A5F" w:rsidRPr="002E0A5F" w:rsidRDefault="002E0A5F" w:rsidP="005E7580">
            <w:pPr>
              <w:pStyle w:val="ae"/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2E0A5F">
              <w:rPr>
                <w:color w:val="000000"/>
                <w:sz w:val="20"/>
                <w:szCs w:val="20"/>
                <w:lang w:eastAsia="en-US"/>
              </w:rPr>
              <w:t>119000,0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5F" w:rsidRPr="002E0A5F" w:rsidRDefault="002E0A5F" w:rsidP="005E7580">
            <w:pPr>
              <w:pStyle w:val="ae"/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2E0A5F">
              <w:rPr>
                <w:color w:val="000000"/>
                <w:sz w:val="20"/>
                <w:szCs w:val="20"/>
                <w:lang w:eastAsia="en-US"/>
              </w:rPr>
              <w:t>119000,0</w:t>
            </w:r>
          </w:p>
        </w:tc>
      </w:tr>
      <w:tr w:rsidR="00B01207" w:rsidRPr="002E0A5F" w:rsidTr="005E7580">
        <w:trPr>
          <w:trHeight w:val="752"/>
        </w:trPr>
        <w:tc>
          <w:tcPr>
            <w:tcW w:w="4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01207" w:rsidRPr="002E0A5F" w:rsidRDefault="00B01207" w:rsidP="005E7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0A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2. </w:t>
            </w:r>
            <w:r w:rsidRPr="002E0A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Развитие похоронного дела в городском округе Реутов Московской области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1207" w:rsidRPr="002E0A5F" w:rsidRDefault="00B01207" w:rsidP="005E7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0A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Средства      </w:t>
            </w:r>
            <w:r w:rsidRPr="002E0A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бюджета      </w:t>
            </w:r>
            <w:r w:rsidRPr="002E0A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городского округа Реутов</w:t>
            </w:r>
            <w:r w:rsidRPr="002E0A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1207" w:rsidRPr="002E0A5F" w:rsidRDefault="00B01207" w:rsidP="005E7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B01207" w:rsidRPr="00B01207" w:rsidRDefault="00B01207" w:rsidP="00F94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01207" w:rsidRPr="00B01207" w:rsidRDefault="00B01207" w:rsidP="00F94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12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1758,4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B01207" w:rsidRPr="00B01207" w:rsidRDefault="00B01207" w:rsidP="00F94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01207" w:rsidRPr="00B01207" w:rsidRDefault="00B01207" w:rsidP="00F94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12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246,4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B01207" w:rsidRPr="002E0A5F" w:rsidRDefault="00B01207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01207" w:rsidRPr="002E0A5F" w:rsidRDefault="00B01207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0A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378,0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B01207" w:rsidRPr="002E0A5F" w:rsidRDefault="00B01207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01207" w:rsidRPr="002E0A5F" w:rsidRDefault="00B01207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0A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378,0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B01207" w:rsidRPr="002E0A5F" w:rsidRDefault="00B01207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01207" w:rsidRPr="002E0A5F" w:rsidRDefault="00B01207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0A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07" w:rsidRPr="002E0A5F" w:rsidRDefault="00B01207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01207" w:rsidRPr="002E0A5F" w:rsidRDefault="00B01207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0A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378,0</w:t>
            </w:r>
          </w:p>
        </w:tc>
      </w:tr>
      <w:tr w:rsidR="00B01207" w:rsidRPr="002E0A5F" w:rsidTr="003A349A">
        <w:trPr>
          <w:trHeight w:val="406"/>
        </w:trPr>
        <w:tc>
          <w:tcPr>
            <w:tcW w:w="4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01207" w:rsidRPr="002E0A5F" w:rsidRDefault="00B01207" w:rsidP="005E7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0A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2.1.Возмещение расходов на транспортировку (перевозку)    умерших не имеющих супруга, близких родственников, либо законного представителя умершего, а также иных умерших найденных на территории города Реутов на судебно-медицинское и патологоанатомическое исследование в Судебно-медицинский морг </w:t>
            </w:r>
            <w:r w:rsidRPr="002E0A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городского округа Балашиха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01207" w:rsidRPr="002E0A5F" w:rsidRDefault="00B01207" w:rsidP="005E7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0A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Средства      </w:t>
            </w:r>
            <w:r w:rsidRPr="002E0A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бюджета      </w:t>
            </w:r>
            <w:r w:rsidRPr="002E0A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городского округа Реутов</w:t>
            </w:r>
            <w:r w:rsidRPr="002E0A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01207" w:rsidRPr="002E0A5F" w:rsidRDefault="00B01207" w:rsidP="005E7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0A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Договоры, акты выполненных работ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B01207" w:rsidRPr="00B01207" w:rsidRDefault="00B01207" w:rsidP="00F94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01207" w:rsidRPr="00B01207" w:rsidRDefault="00B01207" w:rsidP="00F94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12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1758,4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B01207" w:rsidRPr="00B01207" w:rsidRDefault="00B01207" w:rsidP="00F94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01207" w:rsidRPr="00B01207" w:rsidRDefault="00B01207" w:rsidP="00F94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12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246,4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B01207" w:rsidRPr="002E0A5F" w:rsidRDefault="00B01207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01207" w:rsidRPr="002E0A5F" w:rsidRDefault="00B01207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0A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378,0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B01207" w:rsidRPr="002E0A5F" w:rsidRDefault="00B01207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01207" w:rsidRPr="002E0A5F" w:rsidRDefault="00B01207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0A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378,0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B01207" w:rsidRPr="002E0A5F" w:rsidRDefault="00B01207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01207" w:rsidRPr="002E0A5F" w:rsidRDefault="00B01207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0A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07" w:rsidRPr="002E0A5F" w:rsidRDefault="00B01207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01207" w:rsidRPr="002E0A5F" w:rsidRDefault="00B01207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0A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378,0</w:t>
            </w:r>
          </w:p>
        </w:tc>
      </w:tr>
    </w:tbl>
    <w:p w:rsidR="002E0A5F" w:rsidRPr="00A8193C" w:rsidRDefault="002E0A5F" w:rsidP="002E0A5F">
      <w:pPr>
        <w:pStyle w:val="Default"/>
        <w:ind w:left="720"/>
        <w:rPr>
          <w:sz w:val="28"/>
          <w:szCs w:val="28"/>
        </w:rPr>
      </w:pPr>
    </w:p>
    <w:p w:rsidR="00A270BC" w:rsidRPr="00A8193C" w:rsidRDefault="00A270BC" w:rsidP="00D44E7F">
      <w:pPr>
        <w:pStyle w:val="Default"/>
        <w:ind w:left="720"/>
        <w:rPr>
          <w:sz w:val="28"/>
          <w:szCs w:val="28"/>
        </w:rPr>
      </w:pPr>
      <w:r w:rsidRPr="00576BE5">
        <w:t xml:space="preserve">Подпрограмма </w:t>
      </w:r>
      <w:r w:rsidRPr="00576BE5">
        <w:rPr>
          <w:lang w:val="en-US"/>
        </w:rPr>
        <w:t>IV</w:t>
      </w:r>
      <w:r>
        <w:t xml:space="preserve"> </w:t>
      </w:r>
      <w:r w:rsidRPr="00576BE5">
        <w:t>«Развитие конкуренции»</w:t>
      </w:r>
    </w:p>
    <w:p w:rsidR="00E03D06" w:rsidRDefault="00E03D06" w:rsidP="004E3F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70CC1" w:rsidRDefault="004E3FB3" w:rsidP="004E3FB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3FB3">
        <w:rPr>
          <w:rFonts w:ascii="Times New Roman" w:hAnsi="Times New Roman" w:cs="Times New Roman"/>
          <w:sz w:val="24"/>
          <w:szCs w:val="24"/>
        </w:rPr>
        <w:t xml:space="preserve">Финансирование мероприятий </w:t>
      </w:r>
      <w:r w:rsidR="00B20B58" w:rsidRPr="00576BE5">
        <w:rPr>
          <w:rFonts w:ascii="Times New Roman" w:hAnsi="Times New Roman" w:cs="Times New Roman"/>
          <w:sz w:val="24"/>
          <w:szCs w:val="24"/>
        </w:rPr>
        <w:t xml:space="preserve">Подпрограмма </w:t>
      </w:r>
      <w:r w:rsidR="00B20B58" w:rsidRPr="00576BE5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="00B20B58">
        <w:rPr>
          <w:rFonts w:ascii="Times New Roman" w:hAnsi="Times New Roman" w:cs="Times New Roman"/>
          <w:sz w:val="24"/>
          <w:szCs w:val="24"/>
        </w:rPr>
        <w:t xml:space="preserve"> </w:t>
      </w:r>
      <w:r w:rsidR="00B20B58" w:rsidRPr="00576BE5">
        <w:rPr>
          <w:rFonts w:ascii="Times New Roman" w:hAnsi="Times New Roman" w:cs="Times New Roman"/>
          <w:sz w:val="24"/>
          <w:szCs w:val="24"/>
        </w:rPr>
        <w:t>«Развитие конкуренции»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E3FB3">
        <w:rPr>
          <w:rFonts w:ascii="Times New Roman" w:hAnsi="Times New Roman" w:cs="Times New Roman"/>
          <w:sz w:val="24"/>
          <w:szCs w:val="24"/>
        </w:rPr>
        <w:t>осуществляется в пределах средств на обеспечение деятельности</w:t>
      </w:r>
      <w:r>
        <w:rPr>
          <w:rFonts w:ascii="Times New Roman" w:hAnsi="Times New Roman" w:cs="Times New Roman"/>
          <w:sz w:val="24"/>
          <w:szCs w:val="24"/>
        </w:rPr>
        <w:t xml:space="preserve"> о</w:t>
      </w:r>
      <w:r w:rsidRPr="004E3FB3">
        <w:rPr>
          <w:rFonts w:ascii="Times New Roman" w:hAnsi="Times New Roman" w:cs="Times New Roman"/>
          <w:sz w:val="24"/>
          <w:szCs w:val="24"/>
        </w:rPr>
        <w:t>тдел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4E3FB3">
        <w:rPr>
          <w:rFonts w:ascii="Times New Roman" w:hAnsi="Times New Roman" w:cs="Times New Roman"/>
          <w:sz w:val="24"/>
          <w:szCs w:val="24"/>
        </w:rPr>
        <w:t xml:space="preserve"> закупок для обеспечения муниципальных нужд в составе Управления бухгалтерского учета</w:t>
      </w:r>
      <w:r w:rsidRPr="004E3FB3">
        <w:t xml:space="preserve"> </w:t>
      </w:r>
      <w:r w:rsidRPr="004E3FB3">
        <w:rPr>
          <w:rFonts w:ascii="Times New Roman" w:hAnsi="Times New Roman" w:cs="Times New Roman"/>
          <w:sz w:val="24"/>
          <w:szCs w:val="24"/>
        </w:rPr>
        <w:t>Администрации города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70CC1" w:rsidRDefault="00B70CC1" w:rsidP="009D31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2738" w:rsidRDefault="00DA2738" w:rsidP="009D31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DA2738" w:rsidSect="00DA2738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BC03C6" w:rsidRPr="005E7580" w:rsidRDefault="00BC03C6" w:rsidP="00562D78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5E7580">
        <w:rPr>
          <w:rFonts w:ascii="Times New Roman" w:hAnsi="Times New Roman" w:cs="Times New Roman"/>
          <w:b/>
          <w:sz w:val="24"/>
          <w:szCs w:val="24"/>
        </w:rPr>
        <w:lastRenderedPageBreak/>
        <w:t>Состав, форма и сроки предоставления отчетности</w:t>
      </w:r>
    </w:p>
    <w:p w:rsidR="00BC03C6" w:rsidRPr="00562D78" w:rsidRDefault="00BC03C6" w:rsidP="00562D7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5E7580">
        <w:rPr>
          <w:rFonts w:ascii="Times New Roman" w:hAnsi="Times New Roman" w:cs="Times New Roman"/>
          <w:b/>
          <w:sz w:val="24"/>
          <w:szCs w:val="24"/>
        </w:rPr>
        <w:t xml:space="preserve">о ходе реализации мероприятий </w:t>
      </w:r>
      <w:r w:rsidR="00562D78" w:rsidRPr="005E7580">
        <w:rPr>
          <w:rFonts w:ascii="Times New Roman" w:hAnsi="Times New Roman" w:cs="Times New Roman"/>
          <w:b/>
          <w:sz w:val="24"/>
          <w:szCs w:val="24"/>
        </w:rPr>
        <w:t xml:space="preserve">муниципальной </w:t>
      </w:r>
      <w:r w:rsidRPr="005E7580">
        <w:rPr>
          <w:rFonts w:ascii="Times New Roman" w:hAnsi="Times New Roman" w:cs="Times New Roman"/>
          <w:b/>
          <w:sz w:val="24"/>
          <w:szCs w:val="24"/>
        </w:rPr>
        <w:t>программы</w:t>
      </w:r>
    </w:p>
    <w:p w:rsidR="00BC03C6" w:rsidRDefault="00BC03C6" w:rsidP="00BC03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highlight w:val="lightGray"/>
        </w:rPr>
      </w:pPr>
    </w:p>
    <w:p w:rsidR="00401A66" w:rsidRPr="00401A66" w:rsidRDefault="00401A66" w:rsidP="00401A6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1A66">
        <w:rPr>
          <w:rFonts w:ascii="Times New Roman" w:hAnsi="Times New Roman" w:cs="Times New Roman"/>
          <w:sz w:val="24"/>
          <w:szCs w:val="24"/>
        </w:rPr>
        <w:t>С целью контроля за реализацией муниципальной программы муниципальный заказчик раз в полугодие до 20 числа месяца, следующего за отчетным полугодием, направляет в Экономическое  управление оперативный отчет, который содержит:</w:t>
      </w:r>
    </w:p>
    <w:p w:rsidR="00401A66" w:rsidRPr="00401A66" w:rsidRDefault="00401A66" w:rsidP="00401A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1A66">
        <w:rPr>
          <w:rFonts w:ascii="Times New Roman" w:hAnsi="Times New Roman" w:cs="Times New Roman"/>
          <w:sz w:val="24"/>
          <w:szCs w:val="24"/>
        </w:rPr>
        <w:t>перечень выполненных мероприятий муниципальной программы с указанием объемов и источников финансирования и результатов выполнения мероприятий;</w:t>
      </w:r>
    </w:p>
    <w:p w:rsidR="00401A66" w:rsidRPr="00401A66" w:rsidRDefault="00401A66" w:rsidP="00401A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1A66">
        <w:rPr>
          <w:rFonts w:ascii="Times New Roman" w:hAnsi="Times New Roman" w:cs="Times New Roman"/>
          <w:sz w:val="24"/>
          <w:szCs w:val="24"/>
        </w:rPr>
        <w:t>анализ причин несвоевременного выполнения программных мероприятий.</w:t>
      </w:r>
    </w:p>
    <w:p w:rsidR="00401A66" w:rsidRPr="00401A66" w:rsidRDefault="00401A66" w:rsidP="00401A6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1A66">
        <w:rPr>
          <w:rFonts w:ascii="Times New Roman" w:hAnsi="Times New Roman" w:cs="Times New Roman"/>
          <w:sz w:val="24"/>
          <w:szCs w:val="24"/>
        </w:rPr>
        <w:t xml:space="preserve">Оперативный отчет о реализации мероприятий муниципальной программы представляется по форме согласно приложению </w:t>
      </w:r>
      <w:r w:rsidR="0016648B">
        <w:rPr>
          <w:rFonts w:ascii="Times New Roman" w:hAnsi="Times New Roman" w:cs="Times New Roman"/>
          <w:sz w:val="24"/>
          <w:szCs w:val="24"/>
        </w:rPr>
        <w:t>5</w:t>
      </w:r>
      <w:r w:rsidRPr="00401A66">
        <w:rPr>
          <w:rFonts w:ascii="Times New Roman" w:hAnsi="Times New Roman" w:cs="Times New Roman"/>
          <w:sz w:val="24"/>
          <w:szCs w:val="24"/>
        </w:rPr>
        <w:t xml:space="preserve"> </w:t>
      </w:r>
      <w:r w:rsidR="0016648B">
        <w:rPr>
          <w:rFonts w:ascii="Times New Roman" w:hAnsi="Times New Roman" w:cs="Times New Roman"/>
          <w:sz w:val="24"/>
          <w:szCs w:val="24"/>
        </w:rPr>
        <w:t>к муниципальной программе</w:t>
      </w:r>
      <w:r w:rsidRPr="00401A66">
        <w:rPr>
          <w:rFonts w:ascii="Times New Roman" w:hAnsi="Times New Roman" w:cs="Times New Roman"/>
          <w:sz w:val="24"/>
          <w:szCs w:val="24"/>
        </w:rPr>
        <w:t>.</w:t>
      </w:r>
    </w:p>
    <w:p w:rsidR="00401A66" w:rsidRPr="00401A66" w:rsidRDefault="00401A66" w:rsidP="0016648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1A66">
        <w:rPr>
          <w:rFonts w:ascii="Times New Roman" w:hAnsi="Times New Roman" w:cs="Times New Roman"/>
          <w:sz w:val="24"/>
          <w:szCs w:val="24"/>
        </w:rPr>
        <w:t>Отчет направляется в электронном виде на электронный официальный адрес Экономического управления.</w:t>
      </w:r>
    </w:p>
    <w:p w:rsidR="00401A66" w:rsidRPr="00401A66" w:rsidRDefault="00401A66" w:rsidP="0016648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1A66">
        <w:rPr>
          <w:rFonts w:ascii="Times New Roman" w:hAnsi="Times New Roman" w:cs="Times New Roman"/>
          <w:sz w:val="24"/>
          <w:szCs w:val="24"/>
        </w:rPr>
        <w:t>Муниципальный заказчик ежегодно готовит годовой отчет о реализации муниципальной программы и до 1 марта года, следующего за отчетным, представляет его в Экономическое управление для оценки эффективности реализации муниципальной программы.</w:t>
      </w:r>
    </w:p>
    <w:p w:rsidR="00401A66" w:rsidRPr="00401A66" w:rsidRDefault="00401A66" w:rsidP="0016648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1A66">
        <w:rPr>
          <w:rFonts w:ascii="Times New Roman" w:hAnsi="Times New Roman" w:cs="Times New Roman"/>
          <w:sz w:val="24"/>
          <w:szCs w:val="24"/>
        </w:rPr>
        <w:t xml:space="preserve">После окончания срока реализации муниципальной программы муниципальный </w:t>
      </w:r>
      <w:r w:rsidRPr="00C51590">
        <w:rPr>
          <w:rFonts w:ascii="Times New Roman" w:hAnsi="Times New Roman" w:cs="Times New Roman"/>
          <w:sz w:val="24"/>
          <w:szCs w:val="24"/>
        </w:rPr>
        <w:t>заказчик представляет в орган Администрации городского округа Реутов на утверждение</w:t>
      </w:r>
      <w:r w:rsidRPr="00401A66">
        <w:rPr>
          <w:rFonts w:ascii="Times New Roman" w:hAnsi="Times New Roman" w:cs="Times New Roman"/>
          <w:sz w:val="24"/>
          <w:szCs w:val="24"/>
        </w:rPr>
        <w:t xml:space="preserve"> не позднее 1 июня года, следующего за последним годом реализации муниципальной программы, итоговый отчет о ее реализации.</w:t>
      </w:r>
    </w:p>
    <w:p w:rsidR="00401A66" w:rsidRPr="00401A66" w:rsidRDefault="00401A66" w:rsidP="0016648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1A66">
        <w:rPr>
          <w:rFonts w:ascii="Times New Roman" w:hAnsi="Times New Roman" w:cs="Times New Roman"/>
          <w:sz w:val="24"/>
          <w:szCs w:val="24"/>
        </w:rPr>
        <w:t>Годовой и итоговый отчеты о реализации муниципальной программы должны содержать:</w:t>
      </w:r>
    </w:p>
    <w:p w:rsidR="00401A66" w:rsidRPr="00401A66" w:rsidRDefault="00401A66" w:rsidP="00401A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1A66">
        <w:rPr>
          <w:rFonts w:ascii="Times New Roman" w:hAnsi="Times New Roman" w:cs="Times New Roman"/>
          <w:sz w:val="24"/>
          <w:szCs w:val="24"/>
        </w:rPr>
        <w:t>1) аналитическую записку, в которой указываются:</w:t>
      </w:r>
    </w:p>
    <w:p w:rsidR="00401A66" w:rsidRPr="00401A66" w:rsidRDefault="00401A66" w:rsidP="00401A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1A66">
        <w:rPr>
          <w:rFonts w:ascii="Times New Roman" w:hAnsi="Times New Roman" w:cs="Times New Roman"/>
          <w:sz w:val="24"/>
          <w:szCs w:val="24"/>
        </w:rPr>
        <w:t>степень достижения запланированных результатов и намеченных целей муници</w:t>
      </w:r>
      <w:r w:rsidR="00DA2738">
        <w:rPr>
          <w:rFonts w:ascii="Times New Roman" w:hAnsi="Times New Roman" w:cs="Times New Roman"/>
          <w:sz w:val="24"/>
          <w:szCs w:val="24"/>
        </w:rPr>
        <w:t>пальной программы и подпрограмм,</w:t>
      </w:r>
    </w:p>
    <w:p w:rsidR="00401A66" w:rsidRPr="00401A66" w:rsidRDefault="00401A66" w:rsidP="00401A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1A66">
        <w:rPr>
          <w:rFonts w:ascii="Times New Roman" w:hAnsi="Times New Roman" w:cs="Times New Roman"/>
          <w:sz w:val="24"/>
          <w:szCs w:val="24"/>
        </w:rPr>
        <w:t>общий объем фактически произведенных расходов, всего и в том чис</w:t>
      </w:r>
      <w:r w:rsidR="00DA2738">
        <w:rPr>
          <w:rFonts w:ascii="Times New Roman" w:hAnsi="Times New Roman" w:cs="Times New Roman"/>
          <w:sz w:val="24"/>
          <w:szCs w:val="24"/>
        </w:rPr>
        <w:t>ле по источникам финансирования.</w:t>
      </w:r>
    </w:p>
    <w:p w:rsidR="00401A66" w:rsidRPr="00401A66" w:rsidRDefault="00401A66" w:rsidP="00401A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1A66">
        <w:rPr>
          <w:rFonts w:ascii="Times New Roman" w:hAnsi="Times New Roman" w:cs="Times New Roman"/>
          <w:sz w:val="24"/>
          <w:szCs w:val="24"/>
        </w:rPr>
        <w:t>2) таблицу, в которой указываются:</w:t>
      </w:r>
    </w:p>
    <w:p w:rsidR="00401A66" w:rsidRPr="00401A66" w:rsidRDefault="00401A66" w:rsidP="00401A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1A66">
        <w:rPr>
          <w:rFonts w:ascii="Times New Roman" w:hAnsi="Times New Roman" w:cs="Times New Roman"/>
          <w:sz w:val="24"/>
          <w:szCs w:val="24"/>
        </w:rPr>
        <w:t>данные об использовании средств бюджета городского округа Реутов и средств иных привлекаемых для реализации муниципальной программы источников по каждому программному мероприятию и в ц</w:t>
      </w:r>
      <w:r w:rsidR="00DA2738">
        <w:rPr>
          <w:rFonts w:ascii="Times New Roman" w:hAnsi="Times New Roman" w:cs="Times New Roman"/>
          <w:sz w:val="24"/>
          <w:szCs w:val="24"/>
        </w:rPr>
        <w:t>елом по муниципальной программе,</w:t>
      </w:r>
    </w:p>
    <w:p w:rsidR="00401A66" w:rsidRPr="00401A66" w:rsidRDefault="00401A66" w:rsidP="00401A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1A66">
        <w:rPr>
          <w:rFonts w:ascii="Times New Roman" w:hAnsi="Times New Roman" w:cs="Times New Roman"/>
          <w:sz w:val="24"/>
          <w:szCs w:val="24"/>
        </w:rPr>
        <w:t>по мероприятиям, не завершенным в утвержденные сроки, - причины их невыполнения и предложения по дальнейшей реализации.</w:t>
      </w:r>
    </w:p>
    <w:p w:rsidR="00401A66" w:rsidRPr="00401A66" w:rsidRDefault="00401A66" w:rsidP="0016648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1A66">
        <w:rPr>
          <w:rFonts w:ascii="Times New Roman" w:hAnsi="Times New Roman" w:cs="Times New Roman"/>
          <w:sz w:val="24"/>
          <w:szCs w:val="24"/>
        </w:rPr>
        <w:t>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:rsidR="00401A66" w:rsidRPr="00401A66" w:rsidRDefault="00401A66" w:rsidP="0016648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1A66">
        <w:rPr>
          <w:rFonts w:ascii="Times New Roman" w:hAnsi="Times New Roman" w:cs="Times New Roman"/>
          <w:sz w:val="24"/>
          <w:szCs w:val="24"/>
        </w:rPr>
        <w:t xml:space="preserve">Годовой отчет о реализации муниципальной программы представляется по формам согласно приложениям </w:t>
      </w:r>
      <w:r w:rsidR="0016648B">
        <w:rPr>
          <w:rFonts w:ascii="Times New Roman" w:hAnsi="Times New Roman" w:cs="Times New Roman"/>
          <w:sz w:val="24"/>
          <w:szCs w:val="24"/>
        </w:rPr>
        <w:t>5</w:t>
      </w:r>
      <w:r w:rsidRPr="00401A66">
        <w:rPr>
          <w:rFonts w:ascii="Times New Roman" w:hAnsi="Times New Roman" w:cs="Times New Roman"/>
          <w:sz w:val="24"/>
          <w:szCs w:val="24"/>
        </w:rPr>
        <w:t xml:space="preserve"> и </w:t>
      </w:r>
      <w:r w:rsidR="0016648B">
        <w:rPr>
          <w:rFonts w:ascii="Times New Roman" w:hAnsi="Times New Roman" w:cs="Times New Roman"/>
          <w:sz w:val="24"/>
          <w:szCs w:val="24"/>
        </w:rPr>
        <w:t>6</w:t>
      </w:r>
      <w:r w:rsidRPr="00401A66">
        <w:rPr>
          <w:rFonts w:ascii="Times New Roman" w:hAnsi="Times New Roman" w:cs="Times New Roman"/>
          <w:sz w:val="24"/>
          <w:szCs w:val="24"/>
        </w:rPr>
        <w:t xml:space="preserve"> </w:t>
      </w:r>
      <w:r w:rsidR="0016648B">
        <w:rPr>
          <w:rFonts w:ascii="Times New Roman" w:hAnsi="Times New Roman" w:cs="Times New Roman"/>
          <w:sz w:val="24"/>
          <w:szCs w:val="24"/>
        </w:rPr>
        <w:t>к муниципальной программе</w:t>
      </w:r>
      <w:r w:rsidRPr="00401A66">
        <w:rPr>
          <w:rFonts w:ascii="Times New Roman" w:hAnsi="Times New Roman" w:cs="Times New Roman"/>
          <w:sz w:val="24"/>
          <w:szCs w:val="24"/>
        </w:rPr>
        <w:t>.</w:t>
      </w:r>
    </w:p>
    <w:p w:rsidR="00401A66" w:rsidRPr="00401A66" w:rsidRDefault="00401A66" w:rsidP="0016648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1A66">
        <w:rPr>
          <w:rFonts w:ascii="Times New Roman" w:hAnsi="Times New Roman" w:cs="Times New Roman"/>
          <w:sz w:val="24"/>
          <w:szCs w:val="24"/>
        </w:rPr>
        <w:t xml:space="preserve">Итоговый отчет о реализации муниципальной программы представляется </w:t>
      </w:r>
      <w:r w:rsidR="0016648B">
        <w:rPr>
          <w:rFonts w:ascii="Times New Roman" w:hAnsi="Times New Roman" w:cs="Times New Roman"/>
          <w:sz w:val="24"/>
          <w:szCs w:val="24"/>
        </w:rPr>
        <w:t>по формам согласно приложениям 6</w:t>
      </w:r>
      <w:r w:rsidRPr="00401A66">
        <w:rPr>
          <w:rFonts w:ascii="Times New Roman" w:hAnsi="Times New Roman" w:cs="Times New Roman"/>
          <w:sz w:val="24"/>
          <w:szCs w:val="24"/>
        </w:rPr>
        <w:t xml:space="preserve"> и </w:t>
      </w:r>
      <w:r w:rsidR="0016648B">
        <w:rPr>
          <w:rFonts w:ascii="Times New Roman" w:hAnsi="Times New Roman" w:cs="Times New Roman"/>
          <w:sz w:val="24"/>
          <w:szCs w:val="24"/>
        </w:rPr>
        <w:t>7</w:t>
      </w:r>
      <w:r w:rsidRPr="00401A66">
        <w:rPr>
          <w:rFonts w:ascii="Times New Roman" w:hAnsi="Times New Roman" w:cs="Times New Roman"/>
          <w:sz w:val="24"/>
          <w:szCs w:val="24"/>
        </w:rPr>
        <w:t xml:space="preserve"> </w:t>
      </w:r>
      <w:r w:rsidR="0016648B">
        <w:rPr>
          <w:rFonts w:ascii="Times New Roman" w:hAnsi="Times New Roman" w:cs="Times New Roman"/>
          <w:sz w:val="24"/>
          <w:szCs w:val="24"/>
        </w:rPr>
        <w:t>к муниципальной программе</w:t>
      </w:r>
      <w:r w:rsidRPr="00401A66">
        <w:rPr>
          <w:rFonts w:ascii="Times New Roman" w:hAnsi="Times New Roman" w:cs="Times New Roman"/>
          <w:sz w:val="24"/>
          <w:szCs w:val="24"/>
        </w:rPr>
        <w:t>.</w:t>
      </w:r>
    </w:p>
    <w:p w:rsidR="00401A66" w:rsidRDefault="00401A66" w:rsidP="00401A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1A66" w:rsidRPr="00401A66" w:rsidRDefault="00401A66" w:rsidP="00401A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03C6" w:rsidRDefault="00BC03C6" w:rsidP="009D31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5939" w:rsidRDefault="00675939" w:rsidP="009D31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5939" w:rsidRDefault="00675939" w:rsidP="009D31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675939" w:rsidSect="00DA273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75939" w:rsidRPr="005E2AEA" w:rsidRDefault="00562D78" w:rsidP="00562D78">
      <w:pPr>
        <w:pStyle w:val="a3"/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2AEA">
        <w:rPr>
          <w:rFonts w:ascii="Times New Roman" w:hAnsi="Times New Roman" w:cs="Times New Roman"/>
          <w:b/>
          <w:sz w:val="24"/>
          <w:szCs w:val="24"/>
        </w:rPr>
        <w:lastRenderedPageBreak/>
        <w:t>Планируемые результаты реализации муниципальной программы</w:t>
      </w:r>
    </w:p>
    <w:p w:rsidR="00241732" w:rsidRDefault="00241732" w:rsidP="00675939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15"/>
        <w:gridCol w:w="1969"/>
        <w:gridCol w:w="1114"/>
        <w:gridCol w:w="54"/>
        <w:gridCol w:w="1080"/>
        <w:gridCol w:w="39"/>
        <w:gridCol w:w="2533"/>
        <w:gridCol w:w="1390"/>
        <w:gridCol w:w="28"/>
        <w:gridCol w:w="1153"/>
        <w:gridCol w:w="28"/>
        <w:gridCol w:w="1086"/>
        <w:gridCol w:w="20"/>
        <w:gridCol w:w="1114"/>
        <w:gridCol w:w="20"/>
        <w:gridCol w:w="987"/>
        <w:gridCol w:w="53"/>
        <w:gridCol w:w="1081"/>
        <w:gridCol w:w="6"/>
        <w:gridCol w:w="47"/>
        <w:gridCol w:w="1066"/>
      </w:tblGrid>
      <w:tr w:rsidR="00AC035D" w:rsidRPr="009A2A60" w:rsidTr="00D272CE">
        <w:trPr>
          <w:trHeight w:val="800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939" w:rsidRPr="009A2A60" w:rsidRDefault="00FB42D5" w:rsidP="009A2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2A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№</w:t>
            </w:r>
            <w:r w:rsidR="00675939" w:rsidRPr="009A2A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="00675939" w:rsidRPr="009A2A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939" w:rsidRPr="009A2A60" w:rsidRDefault="00675939" w:rsidP="009A2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2A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Задачи,      </w:t>
            </w:r>
            <w:r w:rsidRPr="009A2A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 xml:space="preserve">направленные </w:t>
            </w:r>
            <w:r w:rsidRPr="009A2A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>на достижение</w:t>
            </w:r>
            <w:r w:rsidRPr="009A2A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>цели</w:t>
            </w:r>
          </w:p>
        </w:tc>
        <w:tc>
          <w:tcPr>
            <w:tcW w:w="2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939" w:rsidRPr="009A2A60" w:rsidRDefault="00675939" w:rsidP="009A2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2A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Планируемый объем    </w:t>
            </w:r>
            <w:r w:rsidRPr="009A2A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 xml:space="preserve">финансирования       </w:t>
            </w:r>
            <w:r w:rsidRPr="009A2A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 xml:space="preserve">на решение данной    </w:t>
            </w:r>
            <w:r w:rsidRPr="009A2A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>задачи (тыс. руб.)</w:t>
            </w:r>
          </w:p>
        </w:tc>
        <w:tc>
          <w:tcPr>
            <w:tcW w:w="25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939" w:rsidRPr="009A2A60" w:rsidRDefault="00675939" w:rsidP="002542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2A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Количественные </w:t>
            </w:r>
            <w:r w:rsidRPr="009A2A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 xml:space="preserve">и/или      </w:t>
            </w:r>
            <w:r w:rsidR="002542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   </w:t>
            </w:r>
            <w:r w:rsidR="002542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 xml:space="preserve">качественные   </w:t>
            </w:r>
            <w:r w:rsidR="002542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 xml:space="preserve">целевые </w:t>
            </w:r>
            <w:r w:rsidRPr="009A2A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показатели, </w:t>
            </w:r>
            <w:r w:rsidR="002542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  </w:t>
            </w:r>
            <w:r w:rsidR="002542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>характеризующие</w:t>
            </w:r>
            <w:r w:rsidR="002542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 xml:space="preserve">достижение </w:t>
            </w:r>
            <w:r w:rsidRPr="009A2A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целей и решение</w:t>
            </w:r>
            <w:r w:rsidR="002542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A2A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задач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939" w:rsidRPr="009A2A60" w:rsidRDefault="00675939" w:rsidP="009A2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2A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Единица  </w:t>
            </w:r>
            <w:r w:rsidRPr="009A2A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>измерения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939" w:rsidRPr="009A2A60" w:rsidRDefault="00675939" w:rsidP="009A2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2A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Базовое      </w:t>
            </w:r>
            <w:r w:rsidRPr="009A2A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 xml:space="preserve">значение     </w:t>
            </w:r>
            <w:r w:rsidRPr="009A2A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 xml:space="preserve">показателя   </w:t>
            </w:r>
            <w:r w:rsidRPr="009A2A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 xml:space="preserve">(на начало   </w:t>
            </w:r>
            <w:r w:rsidRPr="009A2A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 xml:space="preserve">реализации   </w:t>
            </w:r>
            <w:r w:rsidRPr="009A2A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>подпрограммы)</w:t>
            </w:r>
          </w:p>
          <w:p w:rsidR="00675939" w:rsidRPr="009A2A60" w:rsidRDefault="00675939" w:rsidP="009A2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939" w:rsidRPr="009A2A60" w:rsidRDefault="00675939" w:rsidP="009A2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2A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Планируемое значение показателя по годам           </w:t>
            </w:r>
            <w:r w:rsidRPr="009A2A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>реализации*</w:t>
            </w:r>
          </w:p>
        </w:tc>
      </w:tr>
      <w:tr w:rsidR="00AC035D" w:rsidRPr="009A2A60" w:rsidTr="00D272CE">
        <w:trPr>
          <w:trHeight w:val="640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939" w:rsidRPr="009A2A60" w:rsidRDefault="00675939" w:rsidP="009A2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939" w:rsidRPr="009A2A60" w:rsidRDefault="00675939" w:rsidP="009A2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939" w:rsidRPr="009A2A60" w:rsidRDefault="00675939" w:rsidP="009A2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2A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Бюджет     </w:t>
            </w:r>
            <w:r w:rsidRPr="009A2A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>городского округа Реутов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939" w:rsidRPr="009A2A60" w:rsidRDefault="00675939" w:rsidP="009A2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2A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Другие   </w:t>
            </w:r>
            <w:r w:rsidRPr="009A2A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>источники</w:t>
            </w:r>
          </w:p>
        </w:tc>
        <w:tc>
          <w:tcPr>
            <w:tcW w:w="257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939" w:rsidRPr="009A2A60" w:rsidRDefault="00675939" w:rsidP="009A2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939" w:rsidRPr="009A2A60" w:rsidRDefault="00675939" w:rsidP="009A2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939" w:rsidRPr="009A2A60" w:rsidRDefault="00675939" w:rsidP="009A2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939" w:rsidRPr="009A2A60" w:rsidRDefault="00675939" w:rsidP="009A2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2A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939" w:rsidRPr="009A2A60" w:rsidRDefault="00675939" w:rsidP="009A2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2A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10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939" w:rsidRPr="009A2A60" w:rsidRDefault="00675939" w:rsidP="009A2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2A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10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939" w:rsidRPr="009A2A60" w:rsidRDefault="00675939" w:rsidP="009A2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2A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111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939" w:rsidRPr="009A2A60" w:rsidRDefault="00675939" w:rsidP="009A2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2A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2019 год</w:t>
            </w:r>
          </w:p>
        </w:tc>
      </w:tr>
      <w:tr w:rsidR="00AC035D" w:rsidRPr="009A2A60" w:rsidTr="00D272CE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939" w:rsidRPr="009A2A60" w:rsidRDefault="00675939" w:rsidP="009A2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2A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939" w:rsidRPr="009A2A60" w:rsidRDefault="00675939" w:rsidP="009A2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2A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939" w:rsidRPr="009A2A60" w:rsidRDefault="00675939" w:rsidP="009A2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2A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939" w:rsidRPr="009A2A60" w:rsidRDefault="00675939" w:rsidP="009A2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2A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7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939" w:rsidRPr="009A2A60" w:rsidRDefault="00675939" w:rsidP="009A2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2A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939" w:rsidRPr="009A2A60" w:rsidRDefault="00675939" w:rsidP="009A2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2A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8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939" w:rsidRPr="009A2A60" w:rsidRDefault="00675939" w:rsidP="009A2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2A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939" w:rsidRPr="009A2A60" w:rsidRDefault="00675939" w:rsidP="009A2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2A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939" w:rsidRPr="009A2A60" w:rsidRDefault="00675939" w:rsidP="009A2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2A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939" w:rsidRPr="009A2A60" w:rsidRDefault="00675939" w:rsidP="009A2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2A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939" w:rsidRPr="009A2A60" w:rsidRDefault="00675939" w:rsidP="009A2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2A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1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939" w:rsidRPr="009A2A60" w:rsidRDefault="00675939" w:rsidP="009A2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2A6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AC035D" w:rsidRPr="00675939" w:rsidTr="00D272CE">
        <w:trPr>
          <w:trHeight w:val="659"/>
          <w:tblCellSpacing w:w="5" w:type="nil"/>
        </w:trPr>
        <w:tc>
          <w:tcPr>
            <w:tcW w:w="15309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974" w:rsidRPr="00366C60" w:rsidRDefault="00675939" w:rsidP="007A489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C60">
              <w:rPr>
                <w:rFonts w:ascii="Times New Roman" w:hAnsi="Times New Roman" w:cs="Times New Roman"/>
                <w:sz w:val="24"/>
                <w:szCs w:val="24"/>
              </w:rPr>
              <w:t>ПОДПРОГРАММ</w:t>
            </w:r>
            <w:r w:rsidR="007A4892" w:rsidRPr="00366C6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66C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66C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366C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A4892" w:rsidRPr="00675939" w:rsidRDefault="00675939" w:rsidP="002A397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C60">
              <w:rPr>
                <w:rFonts w:ascii="Times New Roman" w:hAnsi="Times New Roman" w:cs="Times New Roman"/>
                <w:sz w:val="24"/>
                <w:szCs w:val="24"/>
              </w:rPr>
              <w:t>«РАЗВИТИЕ МАЛОГО И СРЕДНЕГО ПРЕДПРИНИМАТЕЛЬСТВА»</w:t>
            </w:r>
          </w:p>
        </w:tc>
      </w:tr>
      <w:tr w:rsidR="00295D46" w:rsidRPr="00675939" w:rsidTr="00D272CE">
        <w:trPr>
          <w:trHeight w:val="1208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675939" w:rsidRDefault="00295D46" w:rsidP="00675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7593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1.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AF5DD2" w:rsidRDefault="00295D46" w:rsidP="00295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AF5DD2">
              <w:rPr>
                <w:rFonts w:ascii="Times New Roman" w:eastAsiaTheme="minorEastAsia" w:hAnsi="Times New Roman" w:cs="Courier New"/>
                <w:sz w:val="18"/>
                <w:szCs w:val="18"/>
                <w:lang w:eastAsia="ru-RU"/>
              </w:rPr>
              <w:t>Развитие инфраструктуры поддержки малого и среднего предпринимательства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935B8E" w:rsidRDefault="00295D46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  <w:r w:rsidR="00935B8E"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AF5DD2" w:rsidRDefault="00295D46" w:rsidP="00295D46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Times New Roman" w:eastAsiaTheme="minorEastAsia" w:hAnsi="Times New Roman" w:cs="Courier New"/>
                <w:sz w:val="18"/>
                <w:szCs w:val="18"/>
                <w:lang w:eastAsia="ru-RU"/>
              </w:rPr>
            </w:pPr>
            <w:r w:rsidRPr="00AF5DD2">
              <w:rPr>
                <w:rFonts w:ascii="Times New Roman" w:eastAsiaTheme="minorEastAsia" w:hAnsi="Times New Roman" w:cs="Courier New"/>
                <w:sz w:val="18"/>
                <w:szCs w:val="18"/>
                <w:lang w:eastAsia="ru-RU"/>
              </w:rPr>
              <w:t>Количество объектов инфраструктуры поддержки субъектов малого и среднего предпринимательства в области инноваций и производства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AF5DD2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единица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935B8E" w:rsidRPr="00675939" w:rsidTr="00D272CE">
        <w:trPr>
          <w:trHeight w:val="1578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5B8E" w:rsidRPr="00675939" w:rsidRDefault="00935B8E" w:rsidP="00675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7593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5B8E" w:rsidRPr="00AF5DD2" w:rsidRDefault="00935B8E" w:rsidP="00295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Увеличение вклада субъектов малого и среднего предпринимательства в экономику города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5B8E" w:rsidRPr="00935B8E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35B8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29200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5B8E" w:rsidRPr="00935B8E" w:rsidRDefault="00935B8E" w:rsidP="00935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35B8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58648</w:t>
            </w:r>
          </w:p>
        </w:tc>
        <w:tc>
          <w:tcPr>
            <w:tcW w:w="257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8E" w:rsidRPr="00AF5DD2" w:rsidRDefault="00935B8E" w:rsidP="00295D46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Times New Roman" w:eastAsiaTheme="minorEastAsia" w:hAnsi="Times New Roman" w:cs="Courier New"/>
                <w:sz w:val="18"/>
                <w:szCs w:val="18"/>
                <w:lang w:eastAsia="ru-RU"/>
              </w:rPr>
            </w:pPr>
            <w:r w:rsidRPr="00AF5DD2">
              <w:rPr>
                <w:rFonts w:ascii="Times New Roman" w:eastAsiaTheme="minorEastAsia" w:hAnsi="Times New Roman" w:cs="Courier New"/>
                <w:sz w:val="18"/>
                <w:szCs w:val="18"/>
                <w:lang w:eastAsia="ru-RU"/>
              </w:rPr>
              <w:t>Темп роста количества субъектов малого и среднего предпринимательства, осуществляющих деятельность в сфере обрабатывающих производств и технологических инноваций</w:t>
            </w:r>
          </w:p>
        </w:tc>
        <w:tc>
          <w:tcPr>
            <w:tcW w:w="13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8E" w:rsidRPr="00AF5DD2" w:rsidRDefault="00935B8E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18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8E" w:rsidRPr="00295D46" w:rsidRDefault="00935B8E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8E" w:rsidRPr="00295D46" w:rsidRDefault="00935B8E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8E" w:rsidRPr="00295D46" w:rsidRDefault="00935B8E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0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8E" w:rsidRPr="00295D46" w:rsidRDefault="00935B8E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0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8E" w:rsidRPr="00295D46" w:rsidRDefault="00935B8E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11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8E" w:rsidRPr="00295D46" w:rsidRDefault="00935B8E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106</w:t>
            </w:r>
          </w:p>
        </w:tc>
      </w:tr>
      <w:tr w:rsidR="00295D46" w:rsidRPr="00675939" w:rsidTr="00D272CE">
        <w:trPr>
          <w:trHeight w:val="320"/>
          <w:tblCellSpacing w:w="5" w:type="nil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295D46" w:rsidRPr="00675939" w:rsidRDefault="00295D46" w:rsidP="00675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95D46" w:rsidRPr="00675939" w:rsidRDefault="00295D46" w:rsidP="00675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</w:tcPr>
          <w:p w:rsidR="00295D46" w:rsidRPr="00377524" w:rsidRDefault="00295D46" w:rsidP="00675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95D46" w:rsidRPr="00675939" w:rsidRDefault="00295D46" w:rsidP="00675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AF5DD2" w:rsidRDefault="00295D46" w:rsidP="00295D46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Доля оборота малых и средних предприятий в общем обороте по полному кругу предприятий</w:t>
            </w:r>
          </w:p>
        </w:tc>
        <w:tc>
          <w:tcPr>
            <w:tcW w:w="13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AF5DD2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18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29,07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29,75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0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30,25</w:t>
            </w:r>
          </w:p>
        </w:tc>
        <w:tc>
          <w:tcPr>
            <w:tcW w:w="10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30,50</w:t>
            </w:r>
          </w:p>
        </w:tc>
        <w:tc>
          <w:tcPr>
            <w:tcW w:w="111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30,75</w:t>
            </w:r>
          </w:p>
        </w:tc>
      </w:tr>
      <w:tr w:rsidR="00295D46" w:rsidRPr="00675939" w:rsidTr="00D272CE">
        <w:trPr>
          <w:trHeight w:val="320"/>
          <w:tblCellSpacing w:w="5" w:type="nil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295D46" w:rsidRPr="00675939" w:rsidRDefault="00295D46" w:rsidP="00675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95D46" w:rsidRPr="00675939" w:rsidRDefault="00295D46" w:rsidP="00675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</w:tcPr>
          <w:p w:rsidR="00295D46" w:rsidRPr="00377524" w:rsidRDefault="00295D46" w:rsidP="00675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95D46" w:rsidRPr="00675939" w:rsidRDefault="00295D46" w:rsidP="00675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AF5DD2" w:rsidRDefault="00295D46" w:rsidP="00295D46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Темп роста объема инвестиций в основной капитал малых предприятий</w:t>
            </w:r>
          </w:p>
        </w:tc>
        <w:tc>
          <w:tcPr>
            <w:tcW w:w="13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AF5DD2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18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0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0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11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107</w:t>
            </w:r>
          </w:p>
        </w:tc>
      </w:tr>
      <w:tr w:rsidR="00295D46" w:rsidRPr="00675939" w:rsidTr="00D272CE">
        <w:trPr>
          <w:trHeight w:val="563"/>
          <w:tblCellSpacing w:w="5" w:type="nil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295D46" w:rsidRPr="00675939" w:rsidRDefault="00295D46" w:rsidP="00675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95D46" w:rsidRPr="00675939" w:rsidRDefault="00295D46" w:rsidP="00675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</w:tcPr>
          <w:p w:rsidR="00295D46" w:rsidRPr="00377524" w:rsidRDefault="00295D46" w:rsidP="00675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95D46" w:rsidRPr="00675939" w:rsidRDefault="00295D46" w:rsidP="00675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AF5DD2" w:rsidRDefault="00295D46" w:rsidP="00295D46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Среднемесячная заработная плата работников малых и средних предприятий</w:t>
            </w:r>
          </w:p>
        </w:tc>
        <w:tc>
          <w:tcPr>
            <w:tcW w:w="13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AF5DD2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рублей</w:t>
            </w:r>
          </w:p>
        </w:tc>
        <w:tc>
          <w:tcPr>
            <w:tcW w:w="118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Calibri" w:eastAsiaTheme="minorEastAsia" w:hAnsi="Calibri" w:cs="Calibri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28679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29300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29700</w:t>
            </w:r>
          </w:p>
        </w:tc>
        <w:tc>
          <w:tcPr>
            <w:tcW w:w="10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30500</w:t>
            </w:r>
          </w:p>
        </w:tc>
        <w:tc>
          <w:tcPr>
            <w:tcW w:w="10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31400</w:t>
            </w:r>
          </w:p>
        </w:tc>
        <w:tc>
          <w:tcPr>
            <w:tcW w:w="111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32300</w:t>
            </w:r>
          </w:p>
        </w:tc>
      </w:tr>
      <w:tr w:rsidR="00F9443C" w:rsidRPr="00675939" w:rsidTr="00D272CE">
        <w:trPr>
          <w:trHeight w:val="987"/>
          <w:tblCellSpacing w:w="5" w:type="nil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F9443C" w:rsidRPr="00675939" w:rsidRDefault="00F9443C" w:rsidP="00675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9443C" w:rsidRPr="00675939" w:rsidRDefault="00F9443C" w:rsidP="00675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</w:tcPr>
          <w:p w:rsidR="00F9443C" w:rsidRPr="00295D46" w:rsidRDefault="00F9443C" w:rsidP="00675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9443C" w:rsidRPr="00295D46" w:rsidRDefault="00F9443C" w:rsidP="00675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43C" w:rsidRPr="00295D46" w:rsidRDefault="00F9443C" w:rsidP="00295D46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Число созданных рабочих мест субъектами малого и среднего предпринимательства, получившими поддержку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43C" w:rsidRPr="00295D46" w:rsidRDefault="00F9443C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единица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43C" w:rsidRPr="00F9443C" w:rsidRDefault="00F9443C" w:rsidP="00F9443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9443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43C" w:rsidRPr="00F9443C" w:rsidRDefault="00F9443C" w:rsidP="00F9443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9443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43C" w:rsidRPr="00F9443C" w:rsidRDefault="00F9443C" w:rsidP="00F9443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9443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43C" w:rsidRPr="00F9443C" w:rsidRDefault="00F9443C" w:rsidP="00F9443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9443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43C" w:rsidRPr="00F9443C" w:rsidRDefault="00F9443C" w:rsidP="00F9443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9443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43C" w:rsidRPr="00F9443C" w:rsidRDefault="00F9443C" w:rsidP="00F9443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9443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27</w:t>
            </w:r>
          </w:p>
        </w:tc>
      </w:tr>
      <w:tr w:rsidR="00F9443C" w:rsidRPr="00675939" w:rsidTr="00D272CE">
        <w:trPr>
          <w:trHeight w:val="989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43C" w:rsidRPr="00675939" w:rsidRDefault="00F9443C" w:rsidP="00675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43C" w:rsidRPr="00675939" w:rsidRDefault="00F9443C" w:rsidP="00675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43C" w:rsidRPr="00295D46" w:rsidRDefault="00F9443C" w:rsidP="00675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43C" w:rsidRPr="00295D46" w:rsidRDefault="00F9443C" w:rsidP="00675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7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43C" w:rsidRPr="00295D46" w:rsidRDefault="00F9443C" w:rsidP="00295D46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Количество субъектов малого и среднего предпринимательства, получивших государственную поддержку</w:t>
            </w:r>
          </w:p>
        </w:tc>
        <w:tc>
          <w:tcPr>
            <w:tcW w:w="13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43C" w:rsidRPr="00295D46" w:rsidRDefault="00F9443C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единица</w:t>
            </w:r>
          </w:p>
        </w:tc>
        <w:tc>
          <w:tcPr>
            <w:tcW w:w="118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43C" w:rsidRPr="00E822D5" w:rsidRDefault="00F9443C" w:rsidP="00F9443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822D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43C" w:rsidRPr="00E822D5" w:rsidRDefault="00F9443C" w:rsidP="00F9443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822D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43C" w:rsidRPr="00E822D5" w:rsidRDefault="00F9443C" w:rsidP="00F9443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822D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43C" w:rsidRPr="00E822D5" w:rsidRDefault="00F9443C" w:rsidP="00F9443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822D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43C" w:rsidRPr="00E822D5" w:rsidRDefault="00F9443C" w:rsidP="00F9443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822D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1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43C" w:rsidRPr="00E822D5" w:rsidRDefault="00F9443C" w:rsidP="00F9443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822D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18</w:t>
            </w:r>
          </w:p>
        </w:tc>
      </w:tr>
      <w:tr w:rsidR="00295D46" w:rsidRPr="00675939" w:rsidTr="00C55CE9">
        <w:trPr>
          <w:trHeight w:val="1687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D46" w:rsidRPr="00AF5DD2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3.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D46" w:rsidRPr="00AF5DD2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AF5DD2">
              <w:rPr>
                <w:rFonts w:ascii="Times New Roman" w:eastAsiaTheme="minorEastAsia" w:hAnsi="Times New Roman" w:cs="Courier New"/>
                <w:sz w:val="18"/>
                <w:szCs w:val="18"/>
                <w:lang w:eastAsia="ru-RU"/>
              </w:rPr>
              <w:t>Формирование положительного образа предпринимателя, популяризация роли предпринимательства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2500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Доля среднесписочной численности работников(без внешних совместителей) субъектов малого и среднего предпринимательства в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40,57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42,20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42,70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43,20</w:t>
            </w:r>
          </w:p>
          <w:p w:rsidR="00295D46" w:rsidRPr="00295D46" w:rsidRDefault="00295D46" w:rsidP="00295D46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43,70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44,20</w:t>
            </w:r>
          </w:p>
        </w:tc>
      </w:tr>
      <w:tr w:rsidR="00295D46" w:rsidRPr="00675939" w:rsidTr="00C55CE9">
        <w:trPr>
          <w:trHeight w:val="636"/>
          <w:tblCellSpacing w:w="5" w:type="nil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295D46" w:rsidRPr="00AF5DD2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95D46" w:rsidRPr="00AF5DD2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Courier New"/>
                <w:sz w:val="18"/>
                <w:szCs w:val="18"/>
                <w:lang w:eastAsia="ru-RU"/>
              </w:rPr>
            </w:pP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295D46">
              <w:rPr>
                <w:rFonts w:ascii="Times New Roman" w:eastAsiaTheme="minorEastAsia" w:hAnsi="Times New Roman" w:cs="Courier New"/>
                <w:sz w:val="18"/>
                <w:szCs w:val="18"/>
                <w:lang w:eastAsia="ru-RU"/>
              </w:rPr>
              <w:t>Количество малых и средних предприятий на 1 тысячу жителей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единица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14,65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15,67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16,17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16,67</w:t>
            </w:r>
          </w:p>
        </w:tc>
        <w:tc>
          <w:tcPr>
            <w:tcW w:w="1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17,17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17,67</w:t>
            </w:r>
          </w:p>
        </w:tc>
      </w:tr>
      <w:tr w:rsidR="00295D46" w:rsidRPr="00675939" w:rsidTr="00C55CE9">
        <w:trPr>
          <w:trHeight w:val="590"/>
          <w:tblCellSpacing w:w="5" w:type="nil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295D46" w:rsidRPr="00AF5DD2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95D46" w:rsidRPr="00AF5DD2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Courier New"/>
                <w:sz w:val="18"/>
                <w:szCs w:val="18"/>
                <w:lang w:eastAsia="ru-RU"/>
              </w:rPr>
            </w:pP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Количество вновь созданных предприятий малого и среднего бизнеса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единица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295D46" w:rsidRPr="00675939" w:rsidTr="00D272CE">
        <w:trPr>
          <w:trHeight w:val="475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AF5DD2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AF5DD2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Courier New"/>
                <w:sz w:val="18"/>
                <w:szCs w:val="18"/>
                <w:lang w:eastAsia="ru-RU"/>
              </w:rPr>
            </w:pPr>
          </w:p>
        </w:tc>
        <w:tc>
          <w:tcPr>
            <w:tcW w:w="11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Times New Roman" w:eastAsiaTheme="minorEastAsia" w:hAnsi="Times New Roman" w:cs="Courier New"/>
                <w:sz w:val="18"/>
                <w:szCs w:val="18"/>
                <w:lang w:eastAsia="ru-RU"/>
              </w:rPr>
            </w:pPr>
            <w:r w:rsidRPr="00295D46">
              <w:rPr>
                <w:rFonts w:ascii="Times New Roman" w:eastAsiaTheme="minorEastAsia" w:hAnsi="Times New Roman" w:cs="Courier New"/>
                <w:sz w:val="18"/>
                <w:szCs w:val="18"/>
                <w:lang w:eastAsia="ru-RU"/>
              </w:rPr>
              <w:t>Прирост малых и средних предприятий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17,6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17,8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18,2</w:t>
            </w:r>
          </w:p>
        </w:tc>
        <w:tc>
          <w:tcPr>
            <w:tcW w:w="1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18,4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6" w:rsidRPr="00295D46" w:rsidRDefault="00295D46" w:rsidP="00295D4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5D4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18,6</w:t>
            </w:r>
          </w:p>
        </w:tc>
      </w:tr>
      <w:tr w:rsidR="00AC035D" w:rsidRPr="00675939" w:rsidTr="00D272CE">
        <w:trPr>
          <w:trHeight w:val="649"/>
          <w:tblCellSpacing w:w="5" w:type="nil"/>
        </w:trPr>
        <w:tc>
          <w:tcPr>
            <w:tcW w:w="15309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939" w:rsidRPr="00366C60" w:rsidRDefault="00675939" w:rsidP="00675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C60">
              <w:rPr>
                <w:rFonts w:ascii="Times New Roman" w:hAnsi="Times New Roman" w:cs="Times New Roman"/>
                <w:sz w:val="24"/>
                <w:szCs w:val="24"/>
              </w:rPr>
              <w:t>ПОДПРОГРАММ</w:t>
            </w:r>
            <w:r w:rsidR="007A4892" w:rsidRPr="00366C6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66C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66C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  <w:tbl>
            <w:tblPr>
              <w:tblW w:w="15410" w:type="dxa"/>
              <w:tblLayout w:type="fixed"/>
              <w:tblLook w:val="04A0"/>
            </w:tblPr>
            <w:tblGrid>
              <w:gridCol w:w="14444"/>
              <w:gridCol w:w="966"/>
            </w:tblGrid>
            <w:tr w:rsidR="00675939" w:rsidRPr="00366C60" w:rsidTr="00B70CC1">
              <w:trPr>
                <w:trHeight w:val="442"/>
              </w:trPr>
              <w:tc>
                <w:tcPr>
                  <w:tcW w:w="144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675939" w:rsidRPr="00366C60" w:rsidRDefault="00675939" w:rsidP="00B70C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66C60">
                    <w:rPr>
                      <w:rFonts w:ascii="Times New Roman" w:hAnsi="Times New Roman" w:cs="Times New Roman"/>
                      <w:sz w:val="24"/>
                      <w:szCs w:val="24"/>
                    </w:rPr>
                    <w:t>«СОЗДАНИЕ УСЛОВИЙ ДЛЯ УСТОЙЧИВОГО ЭКОНОМИЧЕСКОГО РАЗВИТИЯ»</w:t>
                  </w:r>
                </w:p>
              </w:tc>
              <w:tc>
                <w:tcPr>
                  <w:tcW w:w="9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675939" w:rsidRPr="00366C60" w:rsidRDefault="00675939" w:rsidP="00B70CC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675939" w:rsidRPr="00366C60" w:rsidRDefault="00675939" w:rsidP="00675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0F80" w:rsidRPr="001C6425" w:rsidTr="00D272CE">
        <w:tblPrEx>
          <w:tblCellSpacing w:w="0" w:type="nil"/>
          <w:tblCellMar>
            <w:left w:w="108" w:type="dxa"/>
            <w:right w:w="108" w:type="dxa"/>
          </w:tblCellMar>
          <w:tblLook w:val="04A0"/>
        </w:tblPrEx>
        <w:trPr>
          <w:trHeight w:val="1745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0F80" w:rsidRPr="00ED712A" w:rsidRDefault="00420F80" w:rsidP="002417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  <w:p w:rsidR="00420F80" w:rsidRPr="00ED712A" w:rsidRDefault="00420F80" w:rsidP="002417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420F80" w:rsidRPr="00ED712A" w:rsidRDefault="00420F80" w:rsidP="002417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420F80" w:rsidRPr="00ED712A" w:rsidRDefault="00420F80" w:rsidP="002417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420F80" w:rsidRPr="00ED712A" w:rsidRDefault="00420F80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420F80" w:rsidRPr="00ED712A" w:rsidRDefault="00420F80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420F80" w:rsidRPr="00ED712A" w:rsidRDefault="00420F80" w:rsidP="005E758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0F80" w:rsidRPr="00ED712A" w:rsidRDefault="00420F80" w:rsidP="002417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Создание условий для развития благоприятного инвестиционного климата в городе</w:t>
            </w:r>
          </w:p>
          <w:p w:rsidR="00420F80" w:rsidRPr="00ED712A" w:rsidRDefault="00420F80" w:rsidP="002417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420F80" w:rsidRPr="00ED712A" w:rsidRDefault="00420F80" w:rsidP="002417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420F80" w:rsidRPr="00ED712A" w:rsidRDefault="00420F80" w:rsidP="002417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420F80" w:rsidRPr="00ED712A" w:rsidRDefault="00420F80" w:rsidP="005E7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  <w:p w:rsidR="00420F80" w:rsidRPr="00ED712A" w:rsidRDefault="00420F80" w:rsidP="005E7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420F80" w:rsidRPr="00ED712A" w:rsidRDefault="00420F80" w:rsidP="005E758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0F80" w:rsidRPr="00ED712A" w:rsidRDefault="00420F80" w:rsidP="002417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0</w:t>
            </w:r>
          </w:p>
          <w:p w:rsidR="00420F80" w:rsidRPr="00ED712A" w:rsidRDefault="00420F80" w:rsidP="002417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420F80" w:rsidRPr="00ED712A" w:rsidRDefault="00420F80" w:rsidP="002417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420F80" w:rsidRPr="00ED712A" w:rsidRDefault="00420F80" w:rsidP="002417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420F80" w:rsidRPr="00ED712A" w:rsidRDefault="00420F80" w:rsidP="005E7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420F80" w:rsidRPr="00ED712A" w:rsidRDefault="00420F80" w:rsidP="005E7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420F80" w:rsidRPr="00ED712A" w:rsidRDefault="00420F80" w:rsidP="005E758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0F80" w:rsidRPr="00ED712A" w:rsidRDefault="00420F80" w:rsidP="002417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  <w:p w:rsidR="00420F80" w:rsidRPr="00ED712A" w:rsidRDefault="00420F80" w:rsidP="002417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420F80" w:rsidRPr="00ED712A" w:rsidRDefault="00420F80" w:rsidP="002417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420F80" w:rsidRPr="00ED712A" w:rsidRDefault="00420F80" w:rsidP="002417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420F80" w:rsidRPr="00ED712A" w:rsidRDefault="00420F80" w:rsidP="005E7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420F80" w:rsidRPr="00ED712A" w:rsidRDefault="00420F80" w:rsidP="005E7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420F80" w:rsidRPr="00ED712A" w:rsidRDefault="00420F80" w:rsidP="005E758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ED712A" w:rsidRDefault="00420F80" w:rsidP="005E7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Среднемесячная начисленная заработная плата работников организаций, не относящихся к субъектам малого предпринимательства, средняя численность работников которых превышает 15 человек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ED712A" w:rsidRDefault="00420F80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рублей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366C60" w:rsidRDefault="00420F80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6C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42 585,2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ED712A" w:rsidRDefault="00420F80" w:rsidP="00AB0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45 236,2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F12DCA" w:rsidRDefault="00420F80" w:rsidP="00AB0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1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45 600,0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F12DCA" w:rsidRDefault="00420F80" w:rsidP="00AB0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420F80" w:rsidRPr="00F12DCA" w:rsidRDefault="00420F80" w:rsidP="00AB0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1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F1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,0</w:t>
            </w:r>
          </w:p>
          <w:p w:rsidR="00420F80" w:rsidRPr="00F12DCA" w:rsidRDefault="00420F80" w:rsidP="00AB0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F12DCA" w:rsidRDefault="00420F80" w:rsidP="00AB0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1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F1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F12DCA" w:rsidRDefault="00420F80" w:rsidP="00AB0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1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F1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,0</w:t>
            </w:r>
          </w:p>
        </w:tc>
      </w:tr>
      <w:tr w:rsidR="00420F80" w:rsidRPr="001C6425" w:rsidTr="00D272CE">
        <w:tblPrEx>
          <w:tblCellSpacing w:w="0" w:type="nil"/>
          <w:tblCellMar>
            <w:left w:w="108" w:type="dxa"/>
            <w:right w:w="108" w:type="dxa"/>
          </w:tblCellMar>
          <w:tblLook w:val="04A0"/>
        </w:tblPrEx>
        <w:trPr>
          <w:trHeight w:val="1105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1C6425" w:rsidRDefault="00420F80" w:rsidP="005E758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675939" w:rsidRDefault="00420F80" w:rsidP="005E758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1C6425" w:rsidRDefault="00420F80" w:rsidP="005E758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1C6425" w:rsidRDefault="00420F80" w:rsidP="005E758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675939" w:rsidRDefault="00420F80" w:rsidP="00B70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Инвестиции в основной капитал за счёт всех источников финансирования в ценах соответствующих лет,</w:t>
            </w: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  <w:r w:rsidRPr="00ED712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E65ACF" w:rsidRDefault="00420F80" w:rsidP="00675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млн. рублей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F80" w:rsidRPr="00846B92" w:rsidRDefault="00420F80" w:rsidP="0084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20 573,7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F80" w:rsidRPr="00ED712A" w:rsidRDefault="00420F80" w:rsidP="00AB0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15 171,</w:t>
            </w:r>
            <w:r w:rsidR="002A7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F80" w:rsidRPr="00F12DCA" w:rsidRDefault="00420F80" w:rsidP="00AB0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1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16 483,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F12DCA" w:rsidRDefault="00420F80" w:rsidP="00AB0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1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17 292,4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F12DCA" w:rsidRDefault="00420F80" w:rsidP="002A7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1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2A7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8 070,6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F12DCA" w:rsidRDefault="00420F80" w:rsidP="002A7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1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2A7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  <w:r w:rsidRPr="00F1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8</w:t>
            </w:r>
            <w:r w:rsidR="002A7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  <w:r w:rsidRPr="00F1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</w:t>
            </w:r>
            <w:r w:rsidR="002A78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</w:tr>
      <w:tr w:rsidR="00420F80" w:rsidRPr="001C6425" w:rsidTr="00D272CE">
        <w:tblPrEx>
          <w:tblCellSpacing w:w="0" w:type="nil"/>
          <w:tblCellMar>
            <w:left w:w="108" w:type="dxa"/>
            <w:right w:w="108" w:type="dxa"/>
          </w:tblCellMar>
          <w:tblLook w:val="04A0"/>
        </w:tblPrEx>
        <w:trPr>
          <w:trHeight w:val="992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1C6425" w:rsidRDefault="00420F80" w:rsidP="005E758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675939" w:rsidRDefault="00420F80" w:rsidP="005E758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1C6425" w:rsidRDefault="00420F80" w:rsidP="005E758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1C6425" w:rsidRDefault="00420F80" w:rsidP="005E758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675939" w:rsidRDefault="00420F80" w:rsidP="00B70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инвестиции в основной капитал (за исключением бюджетных средств) без инвестиций, направленных на строительство жилья 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E65ACF" w:rsidRDefault="00420F80" w:rsidP="00675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млн. рублей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846B92" w:rsidRDefault="00420F80" w:rsidP="0084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4 542,1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F12DCA" w:rsidRDefault="00420F80" w:rsidP="00AB0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1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9352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1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F12DCA" w:rsidRDefault="00420F80" w:rsidP="00AB0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1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3 433,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F12DCA" w:rsidRDefault="00420F80" w:rsidP="00AB0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420F80" w:rsidRPr="00F12DCA" w:rsidRDefault="00420F80" w:rsidP="00AB0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1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3 520,0</w:t>
            </w:r>
          </w:p>
          <w:p w:rsidR="00420F80" w:rsidRPr="00F12DCA" w:rsidRDefault="00420F80" w:rsidP="00AB0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F12DCA" w:rsidRDefault="00420F80" w:rsidP="00AB0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420F80" w:rsidRPr="00F12DCA" w:rsidRDefault="00420F80" w:rsidP="00AB0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  <w:r w:rsidR="009352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887,2</w:t>
            </w:r>
          </w:p>
          <w:p w:rsidR="00420F80" w:rsidRPr="00F12DCA" w:rsidRDefault="00420F80" w:rsidP="00AB0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F12DCA" w:rsidRDefault="00420F80" w:rsidP="00AB0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1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  <w:r w:rsidR="009352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1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120,0</w:t>
            </w:r>
          </w:p>
        </w:tc>
      </w:tr>
      <w:tr w:rsidR="00420F80" w:rsidRPr="001C6425" w:rsidTr="00D272CE">
        <w:tblPrEx>
          <w:tblCellSpacing w:w="0" w:type="nil"/>
          <w:tblCellMar>
            <w:left w:w="108" w:type="dxa"/>
            <w:right w:w="108" w:type="dxa"/>
          </w:tblCellMar>
          <w:tblLook w:val="04A0"/>
        </w:tblPrEx>
        <w:trPr>
          <w:trHeight w:val="361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1C6425" w:rsidRDefault="00420F80" w:rsidP="005E758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675939" w:rsidRDefault="00420F80" w:rsidP="005E758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1C6425" w:rsidRDefault="00420F80" w:rsidP="005E758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1C6425" w:rsidRDefault="00420F80" w:rsidP="005E758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675939" w:rsidRDefault="00420F80" w:rsidP="00B70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Объем инвестиций, привлеченных в текущем году в основной капитал (без учета бюджетных инвестиций и жилищного строительства) по  реализованным и реализуемым инвестиционным проектам, находящимся  в единой автоматизированной системе мониторинга инвестиционных проектов Министерства инвестиций и инноваций МО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E65ACF" w:rsidRDefault="00420F80" w:rsidP="00675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млн. рублей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846B92" w:rsidRDefault="00420F80" w:rsidP="0084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9352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918,5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F80" w:rsidRPr="00F12DCA" w:rsidRDefault="00420F80" w:rsidP="00AB0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1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9352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1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142,4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F80" w:rsidRPr="00F12DCA" w:rsidRDefault="00420F80" w:rsidP="00AB0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9352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520,0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F80" w:rsidRPr="00F12DCA" w:rsidRDefault="00420F80" w:rsidP="00AB0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9352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580,0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F80" w:rsidRPr="00F12DCA" w:rsidRDefault="00420F80" w:rsidP="00AB0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9352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700,0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F80" w:rsidRPr="00F12DCA" w:rsidRDefault="00420F80" w:rsidP="00AB0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9352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800,0</w:t>
            </w:r>
          </w:p>
        </w:tc>
      </w:tr>
      <w:tr w:rsidR="00241732" w:rsidRPr="001C6425" w:rsidTr="00D272CE">
        <w:tblPrEx>
          <w:tblCellSpacing w:w="0" w:type="nil"/>
          <w:tblCellMar>
            <w:left w:w="108" w:type="dxa"/>
            <w:right w:w="108" w:type="dxa"/>
          </w:tblCellMar>
          <w:tblLook w:val="04A0"/>
        </w:tblPrEx>
        <w:trPr>
          <w:trHeight w:val="548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732" w:rsidRPr="00ED712A" w:rsidRDefault="00241732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732" w:rsidRPr="00ED712A" w:rsidRDefault="00241732" w:rsidP="005E7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732" w:rsidRPr="00ED712A" w:rsidRDefault="00241732" w:rsidP="005E7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732" w:rsidRPr="00ED712A" w:rsidRDefault="00241732" w:rsidP="005E7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732" w:rsidRDefault="00241732" w:rsidP="005E7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Процент инвестиционных проектов, внесенных в единую автоматизированную систему мониторинга инвестиционных проектов Министерства инвестиций и инноваций Московской области </w:t>
            </w:r>
          </w:p>
          <w:p w:rsidR="00241732" w:rsidRPr="00ED712A" w:rsidRDefault="00241732" w:rsidP="005E7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(ЕАС ПИП)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</w:t>
            </w: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из общего числа проектов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732" w:rsidRPr="00ED712A" w:rsidRDefault="00241732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проценты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732" w:rsidRPr="00ED712A" w:rsidRDefault="00241732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1732" w:rsidRPr="00ED712A" w:rsidRDefault="00420F80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1732" w:rsidRPr="00ED712A" w:rsidRDefault="00420F80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1732" w:rsidRPr="00ED712A" w:rsidRDefault="00420F80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1732" w:rsidRPr="00ED712A" w:rsidRDefault="00420F80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1732" w:rsidRPr="00ED712A" w:rsidRDefault="00420F80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</w:tr>
      <w:tr w:rsidR="00241732" w:rsidRPr="001C6425" w:rsidTr="00D272CE">
        <w:tblPrEx>
          <w:tblCellSpacing w:w="0" w:type="nil"/>
          <w:tblCellMar>
            <w:left w:w="108" w:type="dxa"/>
            <w:right w:w="108" w:type="dxa"/>
          </w:tblCellMar>
          <w:tblLook w:val="04A0"/>
        </w:tblPrEx>
        <w:trPr>
          <w:trHeight w:val="527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732" w:rsidRPr="001C6425" w:rsidRDefault="00241732" w:rsidP="00B70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732" w:rsidRPr="00675939" w:rsidRDefault="00241732" w:rsidP="00B70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732" w:rsidRPr="001C6425" w:rsidRDefault="00241732" w:rsidP="00B70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732" w:rsidRPr="001C6425" w:rsidRDefault="00241732" w:rsidP="00B70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732" w:rsidRPr="00675939" w:rsidRDefault="00241732" w:rsidP="00254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Количество индустриальных парков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732" w:rsidRPr="00E65ACF" w:rsidRDefault="00241732" w:rsidP="00675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единиц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732" w:rsidRPr="00846B92" w:rsidRDefault="00241732" w:rsidP="0084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732" w:rsidRPr="00846B92" w:rsidRDefault="00241732" w:rsidP="0084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732" w:rsidRPr="00846B92" w:rsidRDefault="00241732" w:rsidP="0084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732" w:rsidRPr="00846B92" w:rsidRDefault="00241732" w:rsidP="0084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732" w:rsidRPr="00846B92" w:rsidRDefault="00241732" w:rsidP="0084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732" w:rsidRPr="00846B92" w:rsidRDefault="00241732" w:rsidP="0084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</w:tr>
      <w:tr w:rsidR="00241732" w:rsidRPr="001C6425" w:rsidTr="00D272CE">
        <w:tblPrEx>
          <w:tblCellSpacing w:w="0" w:type="nil"/>
          <w:tblCellMar>
            <w:left w:w="108" w:type="dxa"/>
            <w:right w:w="108" w:type="dxa"/>
          </w:tblCellMar>
          <w:tblLook w:val="04A0"/>
        </w:tblPrEx>
        <w:trPr>
          <w:trHeight w:val="327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732" w:rsidRPr="001C6425" w:rsidRDefault="00241732" w:rsidP="00B70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732" w:rsidRPr="00675939" w:rsidRDefault="00241732" w:rsidP="00B70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732" w:rsidRPr="001C6425" w:rsidRDefault="00241732" w:rsidP="00B70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732" w:rsidRPr="001C6425" w:rsidRDefault="00241732" w:rsidP="00B70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732" w:rsidRPr="002A3974" w:rsidRDefault="00241732" w:rsidP="00DF43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Количество привлеченных инвесторов на территории муниципального образования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732" w:rsidRPr="002A3974" w:rsidRDefault="00241732" w:rsidP="00DF4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единиц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732" w:rsidRPr="00846B92" w:rsidRDefault="00241732" w:rsidP="0084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732" w:rsidRPr="00846B92" w:rsidRDefault="00241732" w:rsidP="0084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732" w:rsidRPr="00846B92" w:rsidRDefault="00241732" w:rsidP="0084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732" w:rsidRPr="00846B92" w:rsidRDefault="00241732" w:rsidP="0084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732" w:rsidRPr="00846B92" w:rsidRDefault="00241732" w:rsidP="0084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732" w:rsidRPr="00846B92" w:rsidRDefault="00241732" w:rsidP="0084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</w:tr>
      <w:tr w:rsidR="00446E48" w:rsidRPr="001C6425" w:rsidTr="00446E48">
        <w:tblPrEx>
          <w:tblCellSpacing w:w="0" w:type="nil"/>
          <w:tblCellMar>
            <w:left w:w="108" w:type="dxa"/>
            <w:right w:w="108" w:type="dxa"/>
          </w:tblCellMar>
          <w:tblLook w:val="04A0"/>
        </w:tblPrEx>
        <w:trPr>
          <w:trHeight w:val="327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E48" w:rsidRPr="001C6425" w:rsidRDefault="00446E48" w:rsidP="00B70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E48" w:rsidRPr="00675939" w:rsidRDefault="00446E48" w:rsidP="00B70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E48" w:rsidRPr="001C6425" w:rsidRDefault="00446E48" w:rsidP="00B70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E48" w:rsidRPr="001C6425" w:rsidRDefault="00446E48" w:rsidP="00B70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E48" w:rsidRPr="00ED712A" w:rsidRDefault="00446E48" w:rsidP="00AF5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60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Количество привлеченных резидентов в индустриальные парки, технопарки и промзоны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E48" w:rsidRPr="00ED712A" w:rsidRDefault="00446E48" w:rsidP="00AF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60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единиц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E48" w:rsidRPr="00ED712A" w:rsidRDefault="00446E48" w:rsidP="00AF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E48" w:rsidRPr="00ED712A" w:rsidRDefault="00446E48" w:rsidP="00AF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E48" w:rsidRPr="00ED712A" w:rsidRDefault="00AF1608" w:rsidP="00AF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446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E48" w:rsidRPr="00ED712A" w:rsidRDefault="00AF1608" w:rsidP="00AF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  <w:r w:rsidR="00446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E48" w:rsidRPr="00ED712A" w:rsidRDefault="00AF1608" w:rsidP="00AF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  <w:r w:rsidR="00446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E48" w:rsidRPr="00ED712A" w:rsidRDefault="00446E48" w:rsidP="00AF1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AF16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241732" w:rsidRPr="001C6425" w:rsidTr="00446E48">
        <w:tblPrEx>
          <w:tblCellSpacing w:w="0" w:type="nil"/>
          <w:tblCellMar>
            <w:left w:w="108" w:type="dxa"/>
            <w:right w:w="108" w:type="dxa"/>
          </w:tblCellMar>
          <w:tblLook w:val="04A0"/>
        </w:tblPrEx>
        <w:trPr>
          <w:trHeight w:val="48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732" w:rsidRPr="001C6425" w:rsidRDefault="00241732" w:rsidP="00B70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732" w:rsidRPr="00675939" w:rsidRDefault="00241732" w:rsidP="00B70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732" w:rsidRPr="001C6425" w:rsidRDefault="00241732" w:rsidP="00B70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732" w:rsidRPr="001C6425" w:rsidRDefault="00241732" w:rsidP="00B70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732" w:rsidRPr="00675939" w:rsidRDefault="00241732" w:rsidP="00254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Количество созданных рабочих мест, всего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732" w:rsidRPr="00E65ACF" w:rsidRDefault="00241732" w:rsidP="00675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единиц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732" w:rsidRPr="00846B92" w:rsidRDefault="00241732" w:rsidP="0084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1129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732" w:rsidRPr="00846B92" w:rsidRDefault="00241732" w:rsidP="00420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  <w:r w:rsidR="00420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732" w:rsidRPr="00846B92" w:rsidRDefault="00420F80" w:rsidP="0084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578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732" w:rsidRPr="00846B92" w:rsidRDefault="00420F80" w:rsidP="0084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732" w:rsidRPr="00846B92" w:rsidRDefault="00420F80" w:rsidP="0084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625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732" w:rsidRPr="00846B92" w:rsidRDefault="00AF1608" w:rsidP="0084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  <w:r w:rsidR="00420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</w:tr>
      <w:tr w:rsidR="00420F80" w:rsidRPr="001C6425" w:rsidTr="00446E48">
        <w:tblPrEx>
          <w:tblCellSpacing w:w="0" w:type="nil"/>
          <w:tblCellMar>
            <w:left w:w="108" w:type="dxa"/>
            <w:right w:w="108" w:type="dxa"/>
          </w:tblCellMar>
          <w:tblLook w:val="04A0"/>
        </w:tblPrEx>
        <w:trPr>
          <w:trHeight w:val="1222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0F80" w:rsidRPr="001C6425" w:rsidRDefault="00420F80" w:rsidP="00675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420F80" w:rsidRPr="001C6425" w:rsidRDefault="00420F80" w:rsidP="00B70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420F80" w:rsidRPr="00675939" w:rsidRDefault="00420F80" w:rsidP="00675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 высокотехнологичных и наукоемких отраслей экономики города</w:t>
            </w:r>
          </w:p>
          <w:p w:rsidR="00420F80" w:rsidRPr="00675939" w:rsidRDefault="00420F80" w:rsidP="00B70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6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420F80" w:rsidRPr="00675939" w:rsidRDefault="00367798" w:rsidP="00675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2000</w:t>
            </w:r>
          </w:p>
          <w:p w:rsidR="00420F80" w:rsidRPr="00675939" w:rsidRDefault="00420F80" w:rsidP="00B70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6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420F80" w:rsidRPr="00675939" w:rsidRDefault="00420F80" w:rsidP="00675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420F80" w:rsidRPr="00675939" w:rsidRDefault="00420F80" w:rsidP="00B70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6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ED712A" w:rsidRDefault="00420F80" w:rsidP="005E7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Темп роста отгруженных товаров собственного производства, выполненных работ и услуг собственными силами по промышленным видам деятельности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ED712A" w:rsidRDefault="00420F80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процентах к предыдущему периоду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ED712A" w:rsidRDefault="00420F80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120,6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3B34F7" w:rsidRDefault="00420F80" w:rsidP="00AB0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B34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127,1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3B34F7" w:rsidRDefault="00420F80" w:rsidP="00AB0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B34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111,3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3B34F7" w:rsidRDefault="00420F80" w:rsidP="00AB0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B34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108,2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3B34F7" w:rsidRDefault="00420F80" w:rsidP="00AB0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B34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106,5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3B34F7" w:rsidRDefault="00420F80" w:rsidP="00AB0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B34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105,1</w:t>
            </w:r>
          </w:p>
        </w:tc>
      </w:tr>
      <w:tr w:rsidR="00420F80" w:rsidRPr="001C6425" w:rsidTr="00D272CE">
        <w:tblPrEx>
          <w:tblCellSpacing w:w="0" w:type="nil"/>
          <w:tblCellMar>
            <w:left w:w="108" w:type="dxa"/>
            <w:right w:w="108" w:type="dxa"/>
          </w:tblCellMar>
          <w:tblLook w:val="04A0"/>
        </w:tblPrEx>
        <w:trPr>
          <w:trHeight w:val="1134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F80" w:rsidRPr="001C6425" w:rsidRDefault="00420F80" w:rsidP="00B70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1C6425" w:rsidRDefault="00420F80" w:rsidP="00B70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1C6425" w:rsidRDefault="00420F80" w:rsidP="00B70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1C6425" w:rsidRDefault="00420F80" w:rsidP="00B70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ED712A" w:rsidRDefault="00420F80" w:rsidP="005E7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Объём отгруженной продукции высокотехнологичных и наукоёмких видов экономической деятельности по крупным и средним организациям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ED712A" w:rsidRDefault="00420F80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млн. рублей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ED712A" w:rsidRDefault="00420F80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17 782,4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ED712A" w:rsidRDefault="00420F80" w:rsidP="00AB0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</w:t>
            </w:r>
            <w:r w:rsidR="009352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796,7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3B34F7" w:rsidRDefault="00420F80" w:rsidP="00AB0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B34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</w:t>
            </w:r>
            <w:r w:rsidR="009352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B34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450,0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3B34F7" w:rsidRDefault="00420F80" w:rsidP="00AB0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B34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</w:t>
            </w:r>
            <w:r w:rsidR="009352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B34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3B34F7" w:rsidRDefault="00420F80" w:rsidP="00AB0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B34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</w:t>
            </w:r>
            <w:r w:rsidR="009352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B34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670,0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3B34F7" w:rsidRDefault="00420F80" w:rsidP="00AB0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B34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</w:t>
            </w:r>
            <w:r w:rsidR="009352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B34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570,0</w:t>
            </w:r>
          </w:p>
        </w:tc>
      </w:tr>
      <w:tr w:rsidR="00420F80" w:rsidRPr="001C6425" w:rsidTr="00D272CE">
        <w:tblPrEx>
          <w:tblCellSpacing w:w="0" w:type="nil"/>
          <w:tblCellMar>
            <w:left w:w="108" w:type="dxa"/>
            <w:right w:w="108" w:type="dxa"/>
          </w:tblCellMar>
          <w:tblLook w:val="04A0"/>
        </w:tblPrEx>
        <w:trPr>
          <w:trHeight w:val="1134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F80" w:rsidRPr="001C6425" w:rsidRDefault="00420F80" w:rsidP="00B70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1C6425" w:rsidRDefault="00420F80" w:rsidP="00B70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1C6425" w:rsidRDefault="00420F80" w:rsidP="00B70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1C6425" w:rsidRDefault="00420F80" w:rsidP="00B70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0F80" w:rsidRPr="00ED712A" w:rsidRDefault="00420F80" w:rsidP="005E7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Увеличение реальной заработной платы в целом по системообразующим предприятиям к 2018 году в 1,4 раза (на 40%)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ED712A" w:rsidRDefault="00420F80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процентах к предыдущему периоду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ED712A" w:rsidRDefault="00420F80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7,2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ED712A" w:rsidRDefault="00420F80" w:rsidP="00AB0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DB4395" w:rsidRDefault="00420F80" w:rsidP="00AB0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B43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,1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DB4395" w:rsidRDefault="00420F80" w:rsidP="00AB0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B43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DB4395" w:rsidRDefault="00420F80" w:rsidP="00AB0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B43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</w:t>
            </w:r>
            <w:r w:rsidR="00AF16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DB4395" w:rsidRDefault="00420F80" w:rsidP="00AB0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B43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</w:t>
            </w:r>
            <w:r w:rsidR="00AF16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</w:tr>
      <w:tr w:rsidR="00420F80" w:rsidRPr="001C6425" w:rsidTr="00D272CE">
        <w:tblPrEx>
          <w:tblCellSpacing w:w="0" w:type="nil"/>
          <w:tblCellMar>
            <w:left w:w="108" w:type="dxa"/>
            <w:right w:w="108" w:type="dxa"/>
          </w:tblCellMar>
          <w:tblLook w:val="04A0"/>
        </w:tblPrEx>
        <w:trPr>
          <w:trHeight w:val="1134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F80" w:rsidRPr="001C6425" w:rsidRDefault="00420F80" w:rsidP="00B70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1C6425" w:rsidRDefault="00420F80" w:rsidP="00B70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1C6425" w:rsidRDefault="00420F80" w:rsidP="00B70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1C6425" w:rsidRDefault="00420F80" w:rsidP="00B70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ED712A" w:rsidRDefault="00420F80" w:rsidP="005E7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Увеличение к 2019 году доли высококвалифицированных работников муниципального образования в числе квалифицированных работников муниципального образования не менее 32,5%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ED712A" w:rsidRDefault="00420F80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процентах к предыдущему периоду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ED712A" w:rsidRDefault="00420F80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61,2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Default="00420F80" w:rsidP="00AB0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420F80" w:rsidRDefault="00420F80" w:rsidP="00AB0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62,6</w:t>
            </w:r>
          </w:p>
          <w:p w:rsidR="00420F80" w:rsidRPr="00ED712A" w:rsidRDefault="00420F80" w:rsidP="00AB0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Default="00420F80" w:rsidP="00AB0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420F80" w:rsidRDefault="00420F80" w:rsidP="00AB0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62,6</w:t>
            </w:r>
          </w:p>
          <w:p w:rsidR="00420F80" w:rsidRPr="00ED712A" w:rsidRDefault="00420F80" w:rsidP="00AB0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ED712A" w:rsidRDefault="00420F80" w:rsidP="00AB0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62,7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ED712A" w:rsidRDefault="00420F80" w:rsidP="00AB0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62,7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ED712A" w:rsidRDefault="00420F80" w:rsidP="00AB0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62,8</w:t>
            </w:r>
          </w:p>
        </w:tc>
      </w:tr>
      <w:tr w:rsidR="00420F80" w:rsidRPr="001C6425" w:rsidTr="00D272CE">
        <w:tblPrEx>
          <w:tblCellSpacing w:w="0" w:type="nil"/>
          <w:tblCellMar>
            <w:left w:w="108" w:type="dxa"/>
            <w:right w:w="108" w:type="dxa"/>
          </w:tblCellMar>
          <w:tblLook w:val="04A0"/>
        </w:tblPrEx>
        <w:trPr>
          <w:trHeight w:val="1134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F80" w:rsidRPr="001C6425" w:rsidRDefault="00420F80" w:rsidP="00B70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1C6425" w:rsidRDefault="00420F80" w:rsidP="00B70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1C6425" w:rsidRDefault="00420F80" w:rsidP="00B70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1C6425" w:rsidRDefault="00420F80" w:rsidP="00B70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ED712A" w:rsidRDefault="00420F80" w:rsidP="005E7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Увеличение производительности труда в системообразующих предприятиях муниципального образования путем расчета прироста выработки на одного работающего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ED712A" w:rsidRDefault="00420F80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тыс. рублей/ чел.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ED712A" w:rsidRDefault="00420F80" w:rsidP="005E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  <w:r w:rsidR="009352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435,6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3874C4" w:rsidRDefault="00420F80" w:rsidP="00AB0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74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  <w:r w:rsidR="009352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874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811,3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3874C4" w:rsidRDefault="00420F80" w:rsidP="00AB0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74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  <w:r w:rsidR="009352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874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050,0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3874C4" w:rsidRDefault="00420F80" w:rsidP="00AB0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74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  <w:r w:rsidR="009352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874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5D673E" w:rsidRDefault="00420F80" w:rsidP="00AB0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  <w:r w:rsidR="009352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800,0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80" w:rsidRPr="005D673E" w:rsidRDefault="00420F80" w:rsidP="00AB0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  <w:r w:rsidR="009352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200,0</w:t>
            </w:r>
          </w:p>
        </w:tc>
      </w:tr>
      <w:tr w:rsidR="00235302" w:rsidRPr="00483041" w:rsidTr="00D272CE">
        <w:tblPrEx>
          <w:tblCellSpacing w:w="0" w:type="nil"/>
          <w:tblCellMar>
            <w:left w:w="108" w:type="dxa"/>
            <w:right w:w="108" w:type="dxa"/>
          </w:tblCellMar>
          <w:tblLook w:val="04A0"/>
        </w:tblPrEx>
        <w:trPr>
          <w:trHeight w:val="407"/>
        </w:trPr>
        <w:tc>
          <w:tcPr>
            <w:tcW w:w="15309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3974" w:rsidRPr="00297986" w:rsidRDefault="00235302" w:rsidP="002353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986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="002C6B78" w:rsidRPr="00297986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  <w:p w:rsidR="00235302" w:rsidRPr="009A2A60" w:rsidRDefault="00235302" w:rsidP="002A397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97986"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ПОТРЕБИТЕЛЬСКОГО РЫНКА»</w:t>
            </w:r>
          </w:p>
        </w:tc>
      </w:tr>
      <w:tr w:rsidR="00DC3D6B" w:rsidRPr="00483041" w:rsidTr="00D272CE">
        <w:tblPrEx>
          <w:tblCellSpacing w:w="0" w:type="nil"/>
          <w:tblCellMar>
            <w:left w:w="108" w:type="dxa"/>
            <w:right w:w="108" w:type="dxa"/>
          </w:tblCellMar>
          <w:tblLook w:val="04A0"/>
        </w:tblPrEx>
        <w:trPr>
          <w:trHeight w:val="940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6B" w:rsidRPr="00483041" w:rsidRDefault="00DC3D6B" w:rsidP="00677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30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6B" w:rsidRPr="007A4892" w:rsidRDefault="00DC3D6B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48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инфраструктуры потребительского рынка и услуг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6B" w:rsidRPr="00483041" w:rsidRDefault="00DC3D6B" w:rsidP="000F4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30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6B" w:rsidRPr="00483041" w:rsidRDefault="002942CA" w:rsidP="000F4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</w:t>
            </w:r>
            <w:r w:rsidR="00DC3D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3D6B" w:rsidRDefault="00297986" w:rsidP="00677123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1.1. </w:t>
            </w:r>
            <w:r w:rsidR="00DC3D6B">
              <w:rPr>
                <w:sz w:val="18"/>
                <w:szCs w:val="18"/>
              </w:rPr>
              <w:t xml:space="preserve">Обеспеченность населения площадью торговых объектов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3D6B" w:rsidRDefault="00DC3D6B" w:rsidP="00770949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кв. м. / 1000 жителей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3D6B" w:rsidRPr="009A2A60" w:rsidRDefault="00DC3D6B" w:rsidP="00677123">
            <w:pPr>
              <w:pStyle w:val="Default"/>
              <w:jc w:val="center"/>
              <w:rPr>
                <w:sz w:val="20"/>
                <w:szCs w:val="20"/>
              </w:rPr>
            </w:pPr>
            <w:r w:rsidRPr="009A2A60">
              <w:rPr>
                <w:sz w:val="20"/>
                <w:szCs w:val="20"/>
              </w:rPr>
              <w:t>1140,5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6B" w:rsidRPr="00DC3D6B" w:rsidRDefault="00DC3D6B" w:rsidP="00E224E2">
            <w:pPr>
              <w:pStyle w:val="Default"/>
              <w:jc w:val="center"/>
              <w:rPr>
                <w:sz w:val="20"/>
                <w:szCs w:val="20"/>
              </w:rPr>
            </w:pPr>
            <w:r w:rsidRPr="00DC3D6B">
              <w:rPr>
                <w:sz w:val="20"/>
                <w:szCs w:val="20"/>
              </w:rPr>
              <w:t>1556,1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6B" w:rsidRPr="00DC3D6B" w:rsidRDefault="00DC3D6B" w:rsidP="00E224E2">
            <w:pPr>
              <w:pStyle w:val="Default"/>
              <w:jc w:val="center"/>
              <w:rPr>
                <w:sz w:val="20"/>
                <w:szCs w:val="20"/>
              </w:rPr>
            </w:pPr>
            <w:r w:rsidRPr="00DC3D6B">
              <w:rPr>
                <w:sz w:val="20"/>
                <w:szCs w:val="20"/>
              </w:rPr>
              <w:t>1565</w:t>
            </w:r>
            <w:r w:rsidR="002942CA">
              <w:rPr>
                <w:sz w:val="20"/>
                <w:szCs w:val="20"/>
              </w:rPr>
              <w:t>,0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6B" w:rsidRPr="00DC3D6B" w:rsidRDefault="00DC3D6B" w:rsidP="00E224E2">
            <w:pPr>
              <w:pStyle w:val="Default"/>
              <w:jc w:val="center"/>
              <w:rPr>
                <w:sz w:val="20"/>
                <w:szCs w:val="20"/>
              </w:rPr>
            </w:pPr>
            <w:r w:rsidRPr="00DC3D6B">
              <w:rPr>
                <w:sz w:val="20"/>
                <w:szCs w:val="20"/>
              </w:rPr>
              <w:t>1573,9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6B" w:rsidRPr="00DC3D6B" w:rsidRDefault="00DC3D6B" w:rsidP="00E224E2">
            <w:pPr>
              <w:pStyle w:val="Default"/>
              <w:jc w:val="center"/>
              <w:rPr>
                <w:sz w:val="20"/>
                <w:szCs w:val="20"/>
              </w:rPr>
            </w:pPr>
            <w:r w:rsidRPr="00DC3D6B">
              <w:rPr>
                <w:sz w:val="20"/>
                <w:szCs w:val="20"/>
              </w:rPr>
              <w:t>1583,2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6B" w:rsidRPr="00DC3D6B" w:rsidRDefault="00DC3D6B" w:rsidP="00E224E2">
            <w:pPr>
              <w:pStyle w:val="Default"/>
              <w:jc w:val="center"/>
              <w:rPr>
                <w:sz w:val="20"/>
                <w:szCs w:val="20"/>
              </w:rPr>
            </w:pPr>
            <w:r w:rsidRPr="00DC3D6B">
              <w:rPr>
                <w:sz w:val="20"/>
                <w:szCs w:val="20"/>
              </w:rPr>
              <w:t>1595,0</w:t>
            </w:r>
          </w:p>
        </w:tc>
      </w:tr>
      <w:tr w:rsidR="00DC3D6B" w:rsidRPr="00483041" w:rsidTr="00D272CE">
        <w:tblPrEx>
          <w:tblCellSpacing w:w="0" w:type="nil"/>
          <w:tblCellMar>
            <w:left w:w="108" w:type="dxa"/>
            <w:right w:w="108" w:type="dxa"/>
          </w:tblCellMar>
          <w:tblLook w:val="04A0"/>
        </w:tblPrEx>
        <w:trPr>
          <w:trHeight w:val="477"/>
        </w:trPr>
        <w:tc>
          <w:tcPr>
            <w:tcW w:w="4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3D6B" w:rsidRPr="00483041" w:rsidRDefault="00DC3D6B" w:rsidP="00677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30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  <w:p w:rsidR="00DC3D6B" w:rsidRPr="00483041" w:rsidRDefault="00DC3D6B" w:rsidP="00677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30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DC3D6B" w:rsidRPr="00483041" w:rsidRDefault="00DC3D6B" w:rsidP="00677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30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3D6B" w:rsidRPr="00483041" w:rsidRDefault="00DC3D6B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30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DC3D6B" w:rsidRPr="00483041" w:rsidRDefault="00DC3D6B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30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DC3D6B" w:rsidRPr="00483041" w:rsidRDefault="00DC3D6B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30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3D6B" w:rsidRPr="00483041" w:rsidRDefault="00DC3D6B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30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DC3D6B" w:rsidRPr="00483041" w:rsidRDefault="00DC3D6B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30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DC3D6B" w:rsidRPr="00483041" w:rsidRDefault="00DC3D6B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30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3D6B" w:rsidRPr="00483041" w:rsidRDefault="00DC3D6B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30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DC3D6B" w:rsidRPr="00483041" w:rsidRDefault="00DC3D6B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30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DC3D6B" w:rsidRPr="00483041" w:rsidRDefault="00DC3D6B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30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3D6B" w:rsidRDefault="00297986" w:rsidP="00AC035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1.2. </w:t>
            </w:r>
            <w:r w:rsidR="00DC3D6B">
              <w:rPr>
                <w:sz w:val="18"/>
                <w:szCs w:val="18"/>
              </w:rPr>
              <w:t>Обеспеченность населения услугами общественного питания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3D6B" w:rsidRDefault="00DC3D6B" w:rsidP="00770949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пос. мест / 1000 жителей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3D6B" w:rsidRPr="009A2A60" w:rsidRDefault="00DC3D6B" w:rsidP="00677123">
            <w:pPr>
              <w:pStyle w:val="Default"/>
              <w:jc w:val="center"/>
              <w:rPr>
                <w:sz w:val="20"/>
                <w:szCs w:val="20"/>
              </w:rPr>
            </w:pPr>
            <w:r w:rsidRPr="009A2A60">
              <w:rPr>
                <w:sz w:val="20"/>
                <w:szCs w:val="20"/>
              </w:rPr>
              <w:t>45,2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3D6B" w:rsidRPr="00DC3D6B" w:rsidRDefault="00DC3D6B" w:rsidP="00E224E2">
            <w:pPr>
              <w:pStyle w:val="Default"/>
              <w:jc w:val="center"/>
              <w:rPr>
                <w:sz w:val="20"/>
                <w:szCs w:val="20"/>
              </w:rPr>
            </w:pPr>
            <w:r w:rsidRPr="00DC3D6B">
              <w:rPr>
                <w:sz w:val="20"/>
                <w:szCs w:val="20"/>
              </w:rPr>
              <w:t>46,1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3D6B" w:rsidRPr="00DC3D6B" w:rsidRDefault="00DC3D6B" w:rsidP="00E224E2">
            <w:pPr>
              <w:pStyle w:val="Default"/>
              <w:jc w:val="center"/>
              <w:rPr>
                <w:sz w:val="20"/>
                <w:szCs w:val="20"/>
              </w:rPr>
            </w:pPr>
            <w:r w:rsidRPr="00DC3D6B">
              <w:rPr>
                <w:sz w:val="20"/>
                <w:szCs w:val="20"/>
              </w:rPr>
              <w:t>46,5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3D6B" w:rsidRPr="00DC3D6B" w:rsidRDefault="00DC3D6B" w:rsidP="00E224E2">
            <w:pPr>
              <w:pStyle w:val="Default"/>
              <w:jc w:val="center"/>
              <w:rPr>
                <w:sz w:val="20"/>
                <w:szCs w:val="20"/>
              </w:rPr>
            </w:pPr>
            <w:r w:rsidRPr="00DC3D6B">
              <w:rPr>
                <w:sz w:val="20"/>
                <w:szCs w:val="20"/>
              </w:rPr>
              <w:t>47,0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3D6B" w:rsidRPr="00DC3D6B" w:rsidRDefault="00DC3D6B" w:rsidP="00E224E2">
            <w:pPr>
              <w:pStyle w:val="Default"/>
              <w:jc w:val="center"/>
              <w:rPr>
                <w:sz w:val="20"/>
                <w:szCs w:val="20"/>
              </w:rPr>
            </w:pPr>
            <w:r w:rsidRPr="00DC3D6B">
              <w:rPr>
                <w:sz w:val="20"/>
                <w:szCs w:val="20"/>
              </w:rPr>
              <w:t>47,5</w:t>
            </w:r>
          </w:p>
        </w:tc>
        <w:tc>
          <w:tcPr>
            <w:tcW w:w="1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3D6B" w:rsidRPr="00DC3D6B" w:rsidRDefault="00DC3D6B" w:rsidP="00E224E2">
            <w:pPr>
              <w:pStyle w:val="Default"/>
              <w:jc w:val="center"/>
              <w:rPr>
                <w:sz w:val="20"/>
                <w:szCs w:val="20"/>
              </w:rPr>
            </w:pPr>
            <w:r w:rsidRPr="00DC3D6B">
              <w:rPr>
                <w:sz w:val="20"/>
                <w:szCs w:val="20"/>
              </w:rPr>
              <w:t>48,0</w:t>
            </w:r>
          </w:p>
        </w:tc>
      </w:tr>
      <w:tr w:rsidR="00DC3D6B" w:rsidRPr="00483041" w:rsidTr="00D272CE">
        <w:tblPrEx>
          <w:tblCellSpacing w:w="0" w:type="nil"/>
          <w:tblCellMar>
            <w:left w:w="108" w:type="dxa"/>
            <w:right w:w="108" w:type="dxa"/>
          </w:tblCellMar>
          <w:tblLook w:val="04A0"/>
        </w:tblPrEx>
        <w:trPr>
          <w:trHeight w:val="492"/>
        </w:trPr>
        <w:tc>
          <w:tcPr>
            <w:tcW w:w="4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6B" w:rsidRPr="00483041" w:rsidRDefault="00DC3D6B" w:rsidP="00677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6B" w:rsidRPr="00483041" w:rsidRDefault="00DC3D6B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6B" w:rsidRPr="00483041" w:rsidRDefault="00DC3D6B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6B" w:rsidRPr="00483041" w:rsidRDefault="00DC3D6B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6B" w:rsidRDefault="00297986" w:rsidP="00677123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1.3. </w:t>
            </w:r>
            <w:r w:rsidR="00DC3D6B">
              <w:rPr>
                <w:sz w:val="18"/>
                <w:szCs w:val="18"/>
              </w:rPr>
              <w:t xml:space="preserve">Обеспеченность населения бытовыми услугами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6B" w:rsidRDefault="00DC3D6B" w:rsidP="00770949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раб. мест / 1000 жителей.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6B" w:rsidRPr="009A2A60" w:rsidRDefault="00DC3D6B" w:rsidP="00677123">
            <w:pPr>
              <w:pStyle w:val="Default"/>
              <w:jc w:val="center"/>
              <w:rPr>
                <w:sz w:val="20"/>
                <w:szCs w:val="20"/>
              </w:rPr>
            </w:pPr>
            <w:r w:rsidRPr="009A2A60">
              <w:rPr>
                <w:sz w:val="20"/>
                <w:szCs w:val="20"/>
              </w:rPr>
              <w:t>6,1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6B" w:rsidRPr="00DC3D6B" w:rsidRDefault="00DC3D6B" w:rsidP="00E224E2">
            <w:pPr>
              <w:pStyle w:val="Default"/>
              <w:jc w:val="center"/>
              <w:rPr>
                <w:sz w:val="20"/>
                <w:szCs w:val="20"/>
              </w:rPr>
            </w:pPr>
            <w:r w:rsidRPr="00DC3D6B">
              <w:rPr>
                <w:sz w:val="20"/>
                <w:szCs w:val="20"/>
              </w:rPr>
              <w:t>6,1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6B" w:rsidRPr="00DC3D6B" w:rsidRDefault="00DC3D6B" w:rsidP="00E224E2">
            <w:pPr>
              <w:pStyle w:val="Default"/>
              <w:jc w:val="center"/>
              <w:rPr>
                <w:sz w:val="20"/>
                <w:szCs w:val="20"/>
              </w:rPr>
            </w:pPr>
            <w:r w:rsidRPr="00DC3D6B">
              <w:rPr>
                <w:sz w:val="20"/>
                <w:szCs w:val="20"/>
              </w:rPr>
              <w:t>6,2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6B" w:rsidRPr="00DC3D6B" w:rsidRDefault="00DC3D6B" w:rsidP="00E224E2">
            <w:pPr>
              <w:pStyle w:val="Default"/>
              <w:jc w:val="center"/>
              <w:rPr>
                <w:sz w:val="20"/>
                <w:szCs w:val="20"/>
              </w:rPr>
            </w:pPr>
            <w:r w:rsidRPr="00DC3D6B">
              <w:rPr>
                <w:sz w:val="20"/>
                <w:szCs w:val="20"/>
              </w:rPr>
              <w:t>6,3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6B" w:rsidRPr="00DC3D6B" w:rsidRDefault="00DC3D6B" w:rsidP="00E224E2">
            <w:pPr>
              <w:pStyle w:val="Default"/>
              <w:jc w:val="center"/>
              <w:rPr>
                <w:sz w:val="20"/>
                <w:szCs w:val="20"/>
              </w:rPr>
            </w:pPr>
            <w:r w:rsidRPr="00DC3D6B">
              <w:rPr>
                <w:sz w:val="20"/>
                <w:szCs w:val="20"/>
              </w:rPr>
              <w:t>6,4</w:t>
            </w:r>
          </w:p>
        </w:tc>
        <w:tc>
          <w:tcPr>
            <w:tcW w:w="1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6B" w:rsidRPr="00DC3D6B" w:rsidRDefault="00DC3D6B" w:rsidP="00E224E2">
            <w:pPr>
              <w:pStyle w:val="Default"/>
              <w:jc w:val="center"/>
              <w:rPr>
                <w:sz w:val="20"/>
                <w:szCs w:val="20"/>
              </w:rPr>
            </w:pPr>
            <w:r w:rsidRPr="00DC3D6B">
              <w:rPr>
                <w:sz w:val="20"/>
                <w:szCs w:val="20"/>
              </w:rPr>
              <w:t>6,4</w:t>
            </w:r>
          </w:p>
        </w:tc>
      </w:tr>
      <w:tr w:rsidR="00DC3D6B" w:rsidRPr="00483041" w:rsidTr="00D272CE">
        <w:tblPrEx>
          <w:tblCellSpacing w:w="0" w:type="nil"/>
          <w:tblCellMar>
            <w:left w:w="108" w:type="dxa"/>
            <w:right w:w="108" w:type="dxa"/>
          </w:tblCellMar>
          <w:tblLook w:val="04A0"/>
        </w:tblPrEx>
        <w:trPr>
          <w:trHeight w:val="600"/>
        </w:trPr>
        <w:tc>
          <w:tcPr>
            <w:tcW w:w="4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6B" w:rsidRPr="00483041" w:rsidRDefault="00DC3D6B" w:rsidP="00677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6B" w:rsidRPr="00483041" w:rsidRDefault="00DC3D6B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6B" w:rsidRPr="00483041" w:rsidRDefault="00DC3D6B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6B" w:rsidRPr="00483041" w:rsidRDefault="00DC3D6B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6B" w:rsidRDefault="00297986" w:rsidP="000E78DE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1.4. </w:t>
            </w:r>
            <w:r w:rsidR="00DC3D6B" w:rsidRPr="00F34043">
              <w:rPr>
                <w:sz w:val="18"/>
                <w:szCs w:val="18"/>
              </w:rPr>
              <w:t xml:space="preserve">Объем инвестиций в основной капитал в отраслях </w:t>
            </w:r>
            <w:r w:rsidR="000E78DE">
              <w:rPr>
                <w:sz w:val="18"/>
                <w:szCs w:val="18"/>
              </w:rPr>
              <w:t>потребительского рынка и услуг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6B" w:rsidRDefault="00297986" w:rsidP="00770949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тыс. </w:t>
            </w:r>
            <w:r w:rsidR="00DC3D6B">
              <w:rPr>
                <w:sz w:val="18"/>
                <w:szCs w:val="18"/>
              </w:rPr>
              <w:t xml:space="preserve"> руб.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6B" w:rsidRPr="002942CA" w:rsidRDefault="00DC3D6B" w:rsidP="00E224E2">
            <w:pPr>
              <w:pStyle w:val="Default"/>
              <w:jc w:val="center"/>
              <w:rPr>
                <w:sz w:val="20"/>
                <w:szCs w:val="20"/>
                <w:highlight w:val="green"/>
              </w:rPr>
            </w:pPr>
            <w:r w:rsidRPr="002942CA">
              <w:rPr>
                <w:sz w:val="20"/>
                <w:szCs w:val="20"/>
              </w:rPr>
              <w:t>100</w:t>
            </w:r>
            <w:r w:rsidR="00297986">
              <w:rPr>
                <w:sz w:val="20"/>
                <w:szCs w:val="20"/>
              </w:rPr>
              <w:t>000</w:t>
            </w:r>
            <w:r w:rsidRPr="002942CA">
              <w:rPr>
                <w:sz w:val="20"/>
                <w:szCs w:val="20"/>
              </w:rPr>
              <w:t>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6B" w:rsidRPr="002942CA" w:rsidRDefault="00DC3D6B" w:rsidP="00E224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2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245</w:t>
            </w:r>
            <w:r w:rsidR="00297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  <w:r w:rsidRPr="002942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6B" w:rsidRPr="002942CA" w:rsidRDefault="00DC3D6B" w:rsidP="00E224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2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  <w:r w:rsidR="00297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  <w:r w:rsidRPr="002942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6B" w:rsidRPr="002942CA" w:rsidRDefault="00DC3D6B" w:rsidP="00E224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2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</w:t>
            </w:r>
            <w:r w:rsidR="00297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  <w:r w:rsidRPr="002942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6B" w:rsidRPr="002942CA" w:rsidRDefault="00DC3D6B" w:rsidP="00E224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2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  <w:r w:rsidR="00297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  <w:r w:rsidRPr="002942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6B" w:rsidRPr="002942CA" w:rsidRDefault="00DC3D6B" w:rsidP="00E224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2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  <w:r w:rsidR="00297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  <w:r w:rsidRPr="002942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</w:tr>
      <w:tr w:rsidR="00297986" w:rsidRPr="00483041" w:rsidTr="00D272CE">
        <w:tblPrEx>
          <w:tblCellSpacing w:w="0" w:type="nil"/>
          <w:tblCellMar>
            <w:left w:w="108" w:type="dxa"/>
            <w:right w:w="108" w:type="dxa"/>
          </w:tblCellMar>
          <w:tblLook w:val="04A0"/>
        </w:tblPrEx>
        <w:trPr>
          <w:trHeight w:val="595"/>
        </w:trPr>
        <w:tc>
          <w:tcPr>
            <w:tcW w:w="4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483041" w:rsidRDefault="00297986" w:rsidP="00677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483041" w:rsidRDefault="00297986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483041" w:rsidRDefault="00297986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483041" w:rsidRDefault="00297986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1A1590" w:rsidRDefault="00297986" w:rsidP="00F9443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A1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  <w:r w:rsidRPr="001A1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Организация и создание объектов по продаже сельскохозяйственной продукции «Подмосковный фермер»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1A1590" w:rsidRDefault="00297986" w:rsidP="007709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A1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единиц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2942CA" w:rsidRDefault="00297986" w:rsidP="00F944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2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2942CA" w:rsidRDefault="00297986" w:rsidP="00F944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2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2942CA" w:rsidRDefault="00297986" w:rsidP="00F944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2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2942CA" w:rsidRDefault="00297986" w:rsidP="00F944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2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2942CA" w:rsidRDefault="00297986" w:rsidP="00F944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2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2942CA" w:rsidRDefault="00297986" w:rsidP="00F944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2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297986" w:rsidRPr="00483041" w:rsidTr="00D272CE">
        <w:tblPrEx>
          <w:tblCellSpacing w:w="0" w:type="nil"/>
          <w:tblCellMar>
            <w:left w:w="108" w:type="dxa"/>
            <w:right w:w="108" w:type="dxa"/>
          </w:tblCellMar>
          <w:tblLook w:val="04A0"/>
        </w:tblPrEx>
        <w:trPr>
          <w:trHeight w:val="541"/>
        </w:trPr>
        <w:tc>
          <w:tcPr>
            <w:tcW w:w="44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483041" w:rsidRDefault="00297986" w:rsidP="00677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483041" w:rsidRDefault="00297986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483041" w:rsidRDefault="00297986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483041" w:rsidRDefault="00297986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1A1590" w:rsidRDefault="00297986" w:rsidP="00F9443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1.6</w:t>
            </w:r>
            <w:r w:rsidRPr="001A1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Организация и создание мест мобильной торговли «Корзинка»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1A1590" w:rsidRDefault="00297986" w:rsidP="007709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A1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единиц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2942CA" w:rsidRDefault="00297986" w:rsidP="00F944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2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2942CA" w:rsidRDefault="00297986" w:rsidP="00F944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2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2942CA" w:rsidRDefault="00297986" w:rsidP="00F944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2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2942CA" w:rsidRDefault="00297986" w:rsidP="00F944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2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2942CA" w:rsidRDefault="00297986" w:rsidP="00F944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2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2942CA" w:rsidRDefault="00297986" w:rsidP="00F944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2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297986" w:rsidRPr="00483041" w:rsidTr="00D272CE">
        <w:tblPrEx>
          <w:tblCellSpacing w:w="0" w:type="nil"/>
          <w:tblCellMar>
            <w:left w:w="108" w:type="dxa"/>
            <w:right w:w="108" w:type="dxa"/>
          </w:tblCellMar>
          <w:tblLook w:val="04A0"/>
        </w:tblPrEx>
        <w:trPr>
          <w:trHeight w:val="621"/>
        </w:trPr>
        <w:tc>
          <w:tcPr>
            <w:tcW w:w="44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483041" w:rsidRDefault="00297986" w:rsidP="00677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483041" w:rsidRDefault="00297986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483041" w:rsidRDefault="00297986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483041" w:rsidRDefault="00297986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1A1590" w:rsidRDefault="00297986" w:rsidP="00F9443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1.7</w:t>
            </w:r>
            <w:r w:rsidRPr="001A1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Прирост торговых площадей с использованием внебюджетных инвестиций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1A1590" w:rsidRDefault="00297986" w:rsidP="007709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A1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 м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2942CA" w:rsidRDefault="00297986" w:rsidP="00F944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2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2942CA" w:rsidRDefault="00297986" w:rsidP="00F944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2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2942CA" w:rsidRDefault="00297986" w:rsidP="00F944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2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2942CA" w:rsidRDefault="00297986" w:rsidP="00F944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2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2942CA" w:rsidRDefault="00297986" w:rsidP="00F944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2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2942CA" w:rsidRDefault="00297986" w:rsidP="00F944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42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3000</w:t>
            </w:r>
          </w:p>
        </w:tc>
      </w:tr>
      <w:tr w:rsidR="00297986" w:rsidRPr="00483041" w:rsidTr="00D272CE">
        <w:tblPrEx>
          <w:tblCellSpacing w:w="0" w:type="nil"/>
          <w:tblCellMar>
            <w:left w:w="108" w:type="dxa"/>
            <w:right w:w="108" w:type="dxa"/>
          </w:tblCellMar>
          <w:tblLook w:val="04A0"/>
        </w:tblPrEx>
        <w:trPr>
          <w:trHeight w:val="750"/>
        </w:trPr>
        <w:tc>
          <w:tcPr>
            <w:tcW w:w="44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483041" w:rsidRDefault="00297986" w:rsidP="00677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483041" w:rsidRDefault="00297986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483041" w:rsidRDefault="00297986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483041" w:rsidRDefault="00297986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Default="00297986" w:rsidP="00F9443C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1.8. Доля ликвидированных розничных рынков, несоответствующих требованиям законодательства, от общего количества выявленных несанкционированных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1A1590" w:rsidRDefault="00297986" w:rsidP="007709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процент</w:t>
            </w:r>
            <w:r w:rsidR="008763A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ы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Default="00297986" w:rsidP="00F9443C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BE5555" w:rsidRDefault="00297986" w:rsidP="00F9443C">
            <w:pPr>
              <w:pStyle w:val="Default"/>
              <w:jc w:val="center"/>
              <w:rPr>
                <w:sz w:val="18"/>
                <w:szCs w:val="18"/>
              </w:rPr>
            </w:pPr>
            <w:r w:rsidRPr="00BE5555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Default="00297986" w:rsidP="00F9443C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Default="00297986" w:rsidP="00F9443C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Default="00297986" w:rsidP="00F9443C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Default="00297986" w:rsidP="00F9443C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297986" w:rsidRPr="00483041" w:rsidTr="00D272CE">
        <w:tblPrEx>
          <w:tblCellSpacing w:w="0" w:type="nil"/>
          <w:tblCellMar>
            <w:left w:w="108" w:type="dxa"/>
            <w:right w:w="108" w:type="dxa"/>
          </w:tblCellMar>
          <w:tblLook w:val="04A0"/>
        </w:tblPrEx>
        <w:trPr>
          <w:trHeight w:val="750"/>
        </w:trPr>
        <w:tc>
          <w:tcPr>
            <w:tcW w:w="44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483041" w:rsidRDefault="00297986" w:rsidP="00677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483041" w:rsidRDefault="00297986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483041" w:rsidRDefault="00297986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483041" w:rsidRDefault="00297986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Default="00297986" w:rsidP="00F9443C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1.9. Доля ликвидированных нестационарных объектов, несоответствующих требованиям законодательства от общего количества выявленных несанкционированных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1A1590" w:rsidRDefault="00297986" w:rsidP="007709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процент</w:t>
            </w:r>
            <w:r w:rsidR="008763A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ы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Default="00297986" w:rsidP="00F9443C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BE5555" w:rsidRDefault="00297986" w:rsidP="00F9443C">
            <w:pPr>
              <w:pStyle w:val="Default"/>
              <w:jc w:val="center"/>
              <w:rPr>
                <w:sz w:val="18"/>
                <w:szCs w:val="18"/>
              </w:rPr>
            </w:pPr>
            <w:r w:rsidRPr="00BE5555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Default="00297986" w:rsidP="00F9443C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Default="00297986" w:rsidP="00F9443C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Default="00297986" w:rsidP="00F9443C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Default="00297986" w:rsidP="00F9443C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297986" w:rsidRPr="00483041" w:rsidTr="00D272CE">
        <w:tblPrEx>
          <w:tblCellSpacing w:w="0" w:type="nil"/>
          <w:tblCellMar>
            <w:left w:w="108" w:type="dxa"/>
            <w:right w:w="108" w:type="dxa"/>
          </w:tblCellMar>
          <w:tblLook w:val="04A0"/>
        </w:tblPrEx>
        <w:trPr>
          <w:trHeight w:val="750"/>
        </w:trPr>
        <w:tc>
          <w:tcPr>
            <w:tcW w:w="44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483041" w:rsidRDefault="00297986" w:rsidP="00677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483041" w:rsidRDefault="00297986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483041" w:rsidRDefault="00297986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483041" w:rsidRDefault="00297986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1A1590" w:rsidRDefault="00297986" w:rsidP="00297986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1.10. Количество проведенных ярмарок на одно место, включенное в сводный перечень мест для проведения ярмарок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1A1590" w:rsidRDefault="00297986" w:rsidP="007709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единиц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Default="00297986" w:rsidP="00F9443C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BE5555" w:rsidRDefault="00297986" w:rsidP="00F9443C">
            <w:pPr>
              <w:pStyle w:val="Default"/>
              <w:jc w:val="center"/>
              <w:rPr>
                <w:sz w:val="18"/>
                <w:szCs w:val="18"/>
              </w:rPr>
            </w:pPr>
            <w:r w:rsidRPr="00BE5555">
              <w:rPr>
                <w:sz w:val="18"/>
                <w:szCs w:val="18"/>
              </w:rPr>
              <w:t>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Default="00297986" w:rsidP="00F9443C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Default="00297986" w:rsidP="00F9443C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Default="00297986" w:rsidP="00F9443C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Default="00297986" w:rsidP="00F9443C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</w:tr>
      <w:tr w:rsidR="00297986" w:rsidRPr="00483041" w:rsidTr="00D272CE">
        <w:tblPrEx>
          <w:tblCellSpacing w:w="0" w:type="nil"/>
          <w:tblCellMar>
            <w:left w:w="108" w:type="dxa"/>
            <w:right w:w="108" w:type="dxa"/>
          </w:tblCellMar>
          <w:tblLook w:val="04A0"/>
        </w:tblPrEx>
        <w:trPr>
          <w:trHeight w:val="750"/>
        </w:trPr>
        <w:tc>
          <w:tcPr>
            <w:tcW w:w="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986" w:rsidRPr="00483041" w:rsidRDefault="00297986" w:rsidP="00677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986" w:rsidRPr="006323C8" w:rsidRDefault="00297986" w:rsidP="00DF43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23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2. </w:t>
            </w:r>
            <w:r w:rsidRPr="006323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Развитие похоронного дела в городском округе Реутов Московской </w:t>
            </w:r>
            <w:r w:rsidRPr="006323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области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986" w:rsidRPr="006323C8" w:rsidRDefault="00B01207" w:rsidP="006323C8">
            <w:pPr>
              <w:pStyle w:val="Default"/>
              <w:jc w:val="center"/>
              <w:rPr>
                <w:sz w:val="18"/>
                <w:szCs w:val="18"/>
              </w:rPr>
            </w:pPr>
            <w:r w:rsidRPr="00B01207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1758,4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986" w:rsidRPr="006323C8" w:rsidRDefault="00297986" w:rsidP="006323C8">
            <w:pPr>
              <w:pStyle w:val="Default"/>
              <w:jc w:val="center"/>
              <w:rPr>
                <w:sz w:val="18"/>
                <w:szCs w:val="18"/>
              </w:rPr>
            </w:pPr>
            <w:r w:rsidRPr="006323C8">
              <w:rPr>
                <w:sz w:val="18"/>
                <w:szCs w:val="18"/>
              </w:rPr>
              <w:t>0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986" w:rsidRDefault="00297986" w:rsidP="00DF43B2">
            <w:pPr>
              <w:pStyle w:val="Default"/>
              <w:rPr>
                <w:sz w:val="18"/>
                <w:szCs w:val="18"/>
              </w:rPr>
            </w:pPr>
            <w:r w:rsidRPr="00B1417A">
              <w:rPr>
                <w:sz w:val="18"/>
                <w:szCs w:val="18"/>
              </w:rPr>
              <w:t xml:space="preserve">Обеспечение транспортировки  (перевозки) в морг  умерших на территории города Реутов, не </w:t>
            </w:r>
            <w:r w:rsidRPr="00B1417A">
              <w:rPr>
                <w:sz w:val="18"/>
                <w:szCs w:val="18"/>
              </w:rPr>
              <w:lastRenderedPageBreak/>
              <w:t>имеющих близких родственников и иных законных представителей, на 100 % от выявленных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986" w:rsidRDefault="00297986" w:rsidP="00770949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процент</w:t>
            </w:r>
            <w:r w:rsidR="008763AE">
              <w:rPr>
                <w:sz w:val="18"/>
                <w:szCs w:val="18"/>
              </w:rPr>
              <w:t>ы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986" w:rsidRDefault="00297986" w:rsidP="00DF43B2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986" w:rsidRDefault="00297986" w:rsidP="00DF43B2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986" w:rsidRDefault="00297986" w:rsidP="00DF43B2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986" w:rsidRDefault="00297986" w:rsidP="00DF43B2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986" w:rsidRDefault="00297986" w:rsidP="00DF43B2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1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986" w:rsidRDefault="00297986" w:rsidP="00DF43B2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297986" w:rsidRPr="009A2A60" w:rsidTr="00D272CE">
        <w:tblPrEx>
          <w:tblCellSpacing w:w="0" w:type="nil"/>
          <w:tblCellMar>
            <w:left w:w="108" w:type="dxa"/>
            <w:right w:w="108" w:type="dxa"/>
          </w:tblCellMar>
          <w:tblLook w:val="04A0"/>
        </w:tblPrEx>
        <w:trPr>
          <w:trHeight w:val="300"/>
        </w:trPr>
        <w:tc>
          <w:tcPr>
            <w:tcW w:w="15309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986" w:rsidRPr="008763AE" w:rsidRDefault="00297986" w:rsidP="006771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ПОДПРОГРАММА IV </w:t>
            </w:r>
          </w:p>
          <w:p w:rsidR="00297986" w:rsidRPr="009A2A60" w:rsidRDefault="00297986" w:rsidP="002C6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3AE">
              <w:rPr>
                <w:rFonts w:ascii="Times New Roman" w:hAnsi="Times New Roman" w:cs="Times New Roman"/>
                <w:sz w:val="24"/>
                <w:szCs w:val="24"/>
              </w:rPr>
              <w:t>«РАЗВИТИЕ КОНКУРЕНЦИИ»</w:t>
            </w:r>
          </w:p>
        </w:tc>
      </w:tr>
      <w:tr w:rsidR="00297986" w:rsidRPr="00483041" w:rsidTr="00D272CE">
        <w:tblPrEx>
          <w:tblCellSpacing w:w="0" w:type="nil"/>
          <w:tblCellMar>
            <w:left w:w="108" w:type="dxa"/>
            <w:right w:w="108" w:type="dxa"/>
          </w:tblCellMar>
          <w:tblLook w:val="04A0"/>
        </w:tblPrEx>
        <w:trPr>
          <w:trHeight w:val="940"/>
        </w:trPr>
        <w:tc>
          <w:tcPr>
            <w:tcW w:w="441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986" w:rsidRPr="00483041" w:rsidRDefault="00297986" w:rsidP="00677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30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  <w:p w:rsidR="00297986" w:rsidRPr="00483041" w:rsidRDefault="00297986" w:rsidP="00677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30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97986" w:rsidRPr="007A4892" w:rsidRDefault="00297986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48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сферы муниципальных закупок и внедрение Стандарта развития конкуренции на территории города Реутов</w:t>
            </w:r>
          </w:p>
          <w:p w:rsidR="00297986" w:rsidRPr="007A4892" w:rsidRDefault="00297986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30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8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97986" w:rsidRPr="00483041" w:rsidRDefault="00297986" w:rsidP="000F4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30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  <w:p w:rsidR="00297986" w:rsidRPr="00483041" w:rsidRDefault="00297986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30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9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97986" w:rsidRPr="00483041" w:rsidRDefault="00297986" w:rsidP="000F4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30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  <w:p w:rsidR="00297986" w:rsidRPr="00483041" w:rsidRDefault="00297986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30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986" w:rsidRPr="007A4892" w:rsidRDefault="00297986" w:rsidP="007A4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48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Доля обоснованных, частично обоснованных жалоб в Федеральную антимонопольную службу (ФАС России) (от общего количества проведенных процедур)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986" w:rsidRPr="007A4892" w:rsidRDefault="00297986" w:rsidP="00770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48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проценты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986" w:rsidRPr="009A2A60" w:rsidRDefault="008763AE" w:rsidP="006771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986" w:rsidRPr="009A2A60" w:rsidRDefault="00297986" w:rsidP="006771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A60"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986" w:rsidRPr="009A2A60" w:rsidRDefault="00297986" w:rsidP="008763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A60"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8763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986" w:rsidRPr="009A2A60" w:rsidRDefault="00297986" w:rsidP="006771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A60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986" w:rsidRPr="009A2A60" w:rsidRDefault="00297986" w:rsidP="006771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A60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986" w:rsidRPr="009A2A60" w:rsidRDefault="00297986" w:rsidP="006771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A60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</w:tr>
      <w:tr w:rsidR="00297986" w:rsidRPr="00483041" w:rsidTr="00D272CE">
        <w:tblPrEx>
          <w:tblCellSpacing w:w="0" w:type="nil"/>
          <w:tblCellMar>
            <w:left w:w="108" w:type="dxa"/>
            <w:right w:w="108" w:type="dxa"/>
          </w:tblCellMar>
          <w:tblLook w:val="04A0"/>
        </w:tblPrEx>
        <w:trPr>
          <w:trHeight w:val="477"/>
        </w:trPr>
        <w:tc>
          <w:tcPr>
            <w:tcW w:w="4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986" w:rsidRPr="00483041" w:rsidRDefault="00297986" w:rsidP="00677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986" w:rsidRPr="00483041" w:rsidRDefault="00297986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986" w:rsidRPr="00483041" w:rsidRDefault="00297986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986" w:rsidRPr="00483041" w:rsidRDefault="00297986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986" w:rsidRPr="007A4892" w:rsidRDefault="00297986" w:rsidP="007A4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48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Доля контрактов, заключенных по результатам несостоявшихся торгов, на которые не было подано заявок, либо заявки были отклонены, либо подана одна заявка (от общего количества контрактов)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986" w:rsidRPr="007A4892" w:rsidRDefault="00297986" w:rsidP="00770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48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проценты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986" w:rsidRPr="009A2A60" w:rsidRDefault="008763AE" w:rsidP="006771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986" w:rsidRPr="009A2A60" w:rsidRDefault="00297986" w:rsidP="006771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A6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986" w:rsidRPr="009A2A60" w:rsidRDefault="008763AE" w:rsidP="006771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986" w:rsidRPr="009A2A60" w:rsidRDefault="008763AE" w:rsidP="006771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986" w:rsidRPr="009A2A60" w:rsidRDefault="008763AE" w:rsidP="006771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986" w:rsidRPr="009A2A60" w:rsidRDefault="008763AE" w:rsidP="006771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63AE" w:rsidRPr="00483041" w:rsidTr="00D272CE">
        <w:tblPrEx>
          <w:tblCellSpacing w:w="0" w:type="nil"/>
          <w:tblCellMar>
            <w:left w:w="108" w:type="dxa"/>
            <w:right w:w="108" w:type="dxa"/>
          </w:tblCellMar>
          <w:tblLook w:val="04A0"/>
        </w:tblPrEx>
        <w:trPr>
          <w:trHeight w:val="477"/>
        </w:trPr>
        <w:tc>
          <w:tcPr>
            <w:tcW w:w="4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3AE" w:rsidRPr="00483041" w:rsidRDefault="008763AE" w:rsidP="00677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3AE" w:rsidRPr="00483041" w:rsidRDefault="008763AE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3AE" w:rsidRPr="00483041" w:rsidRDefault="008763AE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3AE" w:rsidRPr="00483041" w:rsidRDefault="008763AE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3AE" w:rsidRPr="007A4892" w:rsidRDefault="008763AE" w:rsidP="00876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Доля несостоявшихся торгов</w:t>
            </w:r>
            <w:r w:rsidRPr="007A48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(от общего количества процедур)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3AE" w:rsidRPr="007A4892" w:rsidRDefault="008763AE" w:rsidP="00770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48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проценты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3AE" w:rsidRPr="009A2A60" w:rsidRDefault="008763AE" w:rsidP="00F94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3AE" w:rsidRPr="009A2A60" w:rsidRDefault="008763AE" w:rsidP="00F94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A60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3AE" w:rsidRPr="009A2A60" w:rsidRDefault="008763AE" w:rsidP="00F94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3AE" w:rsidRPr="009A2A60" w:rsidRDefault="008763AE" w:rsidP="00F94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3AE" w:rsidRPr="009A2A60" w:rsidRDefault="008763AE" w:rsidP="00F94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3AE" w:rsidRPr="009A2A60" w:rsidRDefault="008763AE" w:rsidP="00F94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A6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8763AE" w:rsidRPr="00483041" w:rsidTr="00D272CE">
        <w:tblPrEx>
          <w:tblCellSpacing w:w="0" w:type="nil"/>
          <w:tblCellMar>
            <w:left w:w="108" w:type="dxa"/>
            <w:right w:w="108" w:type="dxa"/>
          </w:tblCellMar>
          <w:tblLook w:val="04A0"/>
        </w:tblPrEx>
        <w:trPr>
          <w:trHeight w:val="477"/>
        </w:trPr>
        <w:tc>
          <w:tcPr>
            <w:tcW w:w="4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3AE" w:rsidRPr="00483041" w:rsidRDefault="008763AE" w:rsidP="00677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3AE" w:rsidRPr="00483041" w:rsidRDefault="008763AE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3AE" w:rsidRPr="00483041" w:rsidRDefault="008763AE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3AE" w:rsidRPr="00483041" w:rsidRDefault="008763AE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3AE" w:rsidRPr="008763AE" w:rsidRDefault="008763AE" w:rsidP="00876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63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Среднее количество участников на торгах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3AE" w:rsidRDefault="008763AE" w:rsidP="00876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63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Количество участников </w:t>
            </w:r>
          </w:p>
          <w:p w:rsidR="008763AE" w:rsidRPr="008763AE" w:rsidRDefault="008763AE" w:rsidP="00876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63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одной процедуре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3AE" w:rsidRPr="008763AE" w:rsidRDefault="008763AE" w:rsidP="00876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63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3AE" w:rsidRPr="008763AE" w:rsidRDefault="008763AE" w:rsidP="00876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63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3AE" w:rsidRPr="008763AE" w:rsidRDefault="008763AE" w:rsidP="00876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63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4,5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3AE" w:rsidRPr="008763AE" w:rsidRDefault="008763AE" w:rsidP="00876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63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3AE" w:rsidRPr="008763AE" w:rsidRDefault="008763AE" w:rsidP="00876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63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3AE" w:rsidRPr="008763AE" w:rsidRDefault="008763AE" w:rsidP="00876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63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</w:tr>
      <w:tr w:rsidR="008763AE" w:rsidRPr="00483041" w:rsidTr="00D272CE">
        <w:tblPrEx>
          <w:tblCellSpacing w:w="0" w:type="nil"/>
          <w:tblCellMar>
            <w:left w:w="108" w:type="dxa"/>
            <w:right w:w="108" w:type="dxa"/>
          </w:tblCellMar>
          <w:tblLook w:val="04A0"/>
        </w:tblPrEx>
        <w:trPr>
          <w:trHeight w:val="477"/>
        </w:trPr>
        <w:tc>
          <w:tcPr>
            <w:tcW w:w="4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3AE" w:rsidRPr="00483041" w:rsidRDefault="008763AE" w:rsidP="00677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3AE" w:rsidRPr="00483041" w:rsidRDefault="008763AE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3AE" w:rsidRPr="00483041" w:rsidRDefault="008763AE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3AE" w:rsidRPr="00483041" w:rsidRDefault="008763AE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3AE" w:rsidRPr="008763AE" w:rsidRDefault="008763AE" w:rsidP="00876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63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реализованных требований Стандарта развития конкуренции в Московской области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3AE" w:rsidRPr="008763AE" w:rsidRDefault="008763AE" w:rsidP="00876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63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единицы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3AE" w:rsidRPr="008763AE" w:rsidRDefault="008763AE" w:rsidP="00876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63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3AE" w:rsidRPr="008763AE" w:rsidRDefault="008763AE" w:rsidP="00876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63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3AE" w:rsidRPr="008763AE" w:rsidRDefault="008763AE" w:rsidP="00876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63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3AE" w:rsidRPr="008763AE" w:rsidRDefault="008763AE" w:rsidP="00876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63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3AE" w:rsidRPr="008763AE" w:rsidRDefault="008763AE" w:rsidP="00876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63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3AE" w:rsidRPr="008763AE" w:rsidRDefault="008763AE" w:rsidP="00876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63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</w:tr>
      <w:tr w:rsidR="008763AE" w:rsidRPr="00483041" w:rsidTr="00D272CE">
        <w:tblPrEx>
          <w:tblCellSpacing w:w="0" w:type="nil"/>
          <w:tblCellMar>
            <w:left w:w="108" w:type="dxa"/>
            <w:right w:w="108" w:type="dxa"/>
          </w:tblCellMar>
          <w:tblLook w:val="04A0"/>
        </w:tblPrEx>
        <w:trPr>
          <w:trHeight w:val="492"/>
        </w:trPr>
        <w:tc>
          <w:tcPr>
            <w:tcW w:w="4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63AE" w:rsidRPr="00483041" w:rsidRDefault="008763AE" w:rsidP="00677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63AE" w:rsidRPr="00483041" w:rsidRDefault="008763AE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63AE" w:rsidRPr="00483041" w:rsidRDefault="008763AE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63AE" w:rsidRPr="00483041" w:rsidRDefault="008763AE" w:rsidP="00677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3AE" w:rsidRPr="008763AE" w:rsidRDefault="008763AE" w:rsidP="008763A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3AE">
              <w:rPr>
                <w:rFonts w:ascii="Times New Roman" w:hAnsi="Times New Roman" w:cs="Times New Roman"/>
                <w:sz w:val="18"/>
                <w:szCs w:val="18"/>
              </w:rPr>
              <w:t xml:space="preserve">Доля экономии бюджетных денежных средств в результате проведения торгов от общей суммы объявленных торгов 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3AE" w:rsidRPr="008763AE" w:rsidRDefault="008763AE" w:rsidP="00876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63AE">
              <w:rPr>
                <w:rFonts w:ascii="Times New Roman" w:hAnsi="Times New Roman" w:cs="Times New Roman"/>
                <w:sz w:val="18"/>
                <w:szCs w:val="18"/>
              </w:rPr>
              <w:t>проценты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3AE" w:rsidRPr="008763AE" w:rsidRDefault="008763AE" w:rsidP="00876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63AE">
              <w:rPr>
                <w:rFonts w:ascii="Times New Roman" w:hAnsi="Times New Roman" w:cs="Times New Roman"/>
                <w:sz w:val="18"/>
                <w:szCs w:val="18"/>
              </w:rPr>
              <w:t>7,8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3AE" w:rsidRPr="008763AE" w:rsidRDefault="008763AE" w:rsidP="00876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63AE">
              <w:rPr>
                <w:rFonts w:ascii="Times New Roman" w:hAnsi="Times New Roman" w:cs="Times New Roman"/>
                <w:sz w:val="18"/>
                <w:szCs w:val="18"/>
              </w:rPr>
              <w:t>7,8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3AE" w:rsidRPr="008763AE" w:rsidRDefault="008763AE" w:rsidP="00876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63A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3AE" w:rsidRPr="008763AE" w:rsidRDefault="008763AE" w:rsidP="00876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63A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3AE" w:rsidRPr="008763AE" w:rsidRDefault="008763AE" w:rsidP="00876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63A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3AE" w:rsidRPr="008763AE" w:rsidRDefault="008763AE" w:rsidP="00876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63A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</w:tbl>
    <w:p w:rsidR="00675939" w:rsidRDefault="00675939" w:rsidP="006759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42D5" w:rsidRPr="00FB42D5" w:rsidRDefault="00FB42D5" w:rsidP="00FB42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B42D5">
        <w:rPr>
          <w:rFonts w:ascii="Times New Roman" w:hAnsi="Times New Roman" w:cs="Times New Roman"/>
          <w:sz w:val="20"/>
          <w:szCs w:val="20"/>
        </w:rPr>
        <w:t>*Возможна корректировка планируемых значений показателей реализации подпрограмм</w:t>
      </w:r>
      <w:r w:rsidR="00981EA5">
        <w:rPr>
          <w:rFonts w:ascii="Times New Roman" w:hAnsi="Times New Roman" w:cs="Times New Roman"/>
          <w:sz w:val="20"/>
          <w:szCs w:val="20"/>
        </w:rPr>
        <w:t xml:space="preserve"> </w:t>
      </w:r>
      <w:r w:rsidRPr="00FB42D5">
        <w:rPr>
          <w:rFonts w:ascii="Times New Roman" w:hAnsi="Times New Roman" w:cs="Times New Roman"/>
          <w:sz w:val="20"/>
          <w:szCs w:val="20"/>
        </w:rPr>
        <w:t xml:space="preserve"> в связи с изменением объема финанси</w:t>
      </w:r>
      <w:r w:rsidR="00981EA5">
        <w:rPr>
          <w:rFonts w:ascii="Times New Roman" w:hAnsi="Times New Roman" w:cs="Times New Roman"/>
          <w:sz w:val="20"/>
          <w:szCs w:val="20"/>
        </w:rPr>
        <w:t>рования мероприятий подпрограмм</w:t>
      </w:r>
      <w:r w:rsidRPr="00FB42D5">
        <w:rPr>
          <w:rFonts w:ascii="Times New Roman" w:hAnsi="Times New Roman" w:cs="Times New Roman"/>
          <w:sz w:val="20"/>
          <w:szCs w:val="20"/>
        </w:rPr>
        <w:t xml:space="preserve"> или изменением социально-экономической ситуации в городе Реутов, Московской области, Российской Федерации.</w:t>
      </w:r>
    </w:p>
    <w:p w:rsidR="00562D78" w:rsidRDefault="00562D78" w:rsidP="00562D7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675939" w:rsidRPr="00675939" w:rsidRDefault="00675939" w:rsidP="00562D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75939" w:rsidRPr="00675939" w:rsidSect="00B16011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45B1" w:rsidRDefault="000145B1" w:rsidP="00CD3450">
      <w:pPr>
        <w:spacing w:after="0" w:line="240" w:lineRule="auto"/>
      </w:pPr>
      <w:r>
        <w:separator/>
      </w:r>
    </w:p>
  </w:endnote>
  <w:endnote w:type="continuationSeparator" w:id="1">
    <w:p w:rsidR="000145B1" w:rsidRDefault="000145B1" w:rsidP="00CD34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37428055"/>
      <w:docPartObj>
        <w:docPartGallery w:val="Page Numbers (Bottom of Page)"/>
        <w:docPartUnique/>
      </w:docPartObj>
    </w:sdtPr>
    <w:sdtContent>
      <w:p w:rsidR="005E7580" w:rsidRDefault="00DE599B">
        <w:pPr>
          <w:pStyle w:val="a9"/>
          <w:jc w:val="right"/>
        </w:pPr>
        <w:r>
          <w:fldChar w:fldCharType="begin"/>
        </w:r>
        <w:r w:rsidR="00D4196D">
          <w:instrText>PAGE   \* MERGEFORMAT</w:instrText>
        </w:r>
        <w:r>
          <w:fldChar w:fldCharType="separate"/>
        </w:r>
        <w:r w:rsidR="00C52FB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5E7580" w:rsidRDefault="005E7580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45B1" w:rsidRDefault="000145B1" w:rsidP="00CD3450">
      <w:pPr>
        <w:spacing w:after="0" w:line="240" w:lineRule="auto"/>
      </w:pPr>
      <w:r>
        <w:separator/>
      </w:r>
    </w:p>
  </w:footnote>
  <w:footnote w:type="continuationSeparator" w:id="1">
    <w:p w:rsidR="000145B1" w:rsidRDefault="000145B1" w:rsidP="00CD34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1C2901"/>
    <w:multiLevelType w:val="hybridMultilevel"/>
    <w:tmpl w:val="237825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450E81"/>
    <w:multiLevelType w:val="hybridMultilevel"/>
    <w:tmpl w:val="E0941D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B00ED8"/>
    <w:multiLevelType w:val="hybridMultilevel"/>
    <w:tmpl w:val="E0941D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58796E"/>
    <w:multiLevelType w:val="hybridMultilevel"/>
    <w:tmpl w:val="08482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0CFA"/>
    <w:rsid w:val="00012CB7"/>
    <w:rsid w:val="000145B1"/>
    <w:rsid w:val="00023FEB"/>
    <w:rsid w:val="00024A46"/>
    <w:rsid w:val="00053939"/>
    <w:rsid w:val="00066207"/>
    <w:rsid w:val="000778C8"/>
    <w:rsid w:val="00087A7C"/>
    <w:rsid w:val="00094969"/>
    <w:rsid w:val="000A5AFE"/>
    <w:rsid w:val="000B02C2"/>
    <w:rsid w:val="000E4E40"/>
    <w:rsid w:val="000E78DE"/>
    <w:rsid w:val="000F264D"/>
    <w:rsid w:val="000F2ABA"/>
    <w:rsid w:val="000F4160"/>
    <w:rsid w:val="00110703"/>
    <w:rsid w:val="00110832"/>
    <w:rsid w:val="0011787F"/>
    <w:rsid w:val="001247CB"/>
    <w:rsid w:val="0013014E"/>
    <w:rsid w:val="00142210"/>
    <w:rsid w:val="00146B10"/>
    <w:rsid w:val="001523C2"/>
    <w:rsid w:val="0016648B"/>
    <w:rsid w:val="00175FB5"/>
    <w:rsid w:val="001846F2"/>
    <w:rsid w:val="001A7420"/>
    <w:rsid w:val="001B28D4"/>
    <w:rsid w:val="001C1CF2"/>
    <w:rsid w:val="001C4748"/>
    <w:rsid w:val="001D1049"/>
    <w:rsid w:val="001D690D"/>
    <w:rsid w:val="001E20E8"/>
    <w:rsid w:val="001E3BE3"/>
    <w:rsid w:val="001F0E42"/>
    <w:rsid w:val="001F6C43"/>
    <w:rsid w:val="002024D6"/>
    <w:rsid w:val="00235302"/>
    <w:rsid w:val="00241732"/>
    <w:rsid w:val="002458C3"/>
    <w:rsid w:val="002462DC"/>
    <w:rsid w:val="00254202"/>
    <w:rsid w:val="002578C7"/>
    <w:rsid w:val="00260AAE"/>
    <w:rsid w:val="00271977"/>
    <w:rsid w:val="00281223"/>
    <w:rsid w:val="00286ABF"/>
    <w:rsid w:val="002942CA"/>
    <w:rsid w:val="0029577A"/>
    <w:rsid w:val="00295D46"/>
    <w:rsid w:val="00297986"/>
    <w:rsid w:val="002A3974"/>
    <w:rsid w:val="002A7811"/>
    <w:rsid w:val="002C6B78"/>
    <w:rsid w:val="002E0A5F"/>
    <w:rsid w:val="002E3030"/>
    <w:rsid w:val="002F09C1"/>
    <w:rsid w:val="002F44A1"/>
    <w:rsid w:val="002F4EB4"/>
    <w:rsid w:val="00336F48"/>
    <w:rsid w:val="00342974"/>
    <w:rsid w:val="00350056"/>
    <w:rsid w:val="00354871"/>
    <w:rsid w:val="00366C60"/>
    <w:rsid w:val="00367798"/>
    <w:rsid w:val="00377524"/>
    <w:rsid w:val="003A349A"/>
    <w:rsid w:val="003B7ACB"/>
    <w:rsid w:val="003C7A83"/>
    <w:rsid w:val="003D37EF"/>
    <w:rsid w:val="003D63D2"/>
    <w:rsid w:val="003D7716"/>
    <w:rsid w:val="003E0716"/>
    <w:rsid w:val="003E7912"/>
    <w:rsid w:val="003F5422"/>
    <w:rsid w:val="00401A66"/>
    <w:rsid w:val="0040780F"/>
    <w:rsid w:val="00407C80"/>
    <w:rsid w:val="004143D7"/>
    <w:rsid w:val="00420F80"/>
    <w:rsid w:val="004239FD"/>
    <w:rsid w:val="00432FEC"/>
    <w:rsid w:val="00446E48"/>
    <w:rsid w:val="004515DB"/>
    <w:rsid w:val="004551C6"/>
    <w:rsid w:val="00492B05"/>
    <w:rsid w:val="004C7D6F"/>
    <w:rsid w:val="004E19DB"/>
    <w:rsid w:val="004E1B70"/>
    <w:rsid w:val="004E3FB3"/>
    <w:rsid w:val="004F6382"/>
    <w:rsid w:val="0050366A"/>
    <w:rsid w:val="00503F4F"/>
    <w:rsid w:val="0050555B"/>
    <w:rsid w:val="0052609E"/>
    <w:rsid w:val="00557FB9"/>
    <w:rsid w:val="00562D78"/>
    <w:rsid w:val="00576BE5"/>
    <w:rsid w:val="00580F7A"/>
    <w:rsid w:val="00587E18"/>
    <w:rsid w:val="00596C88"/>
    <w:rsid w:val="005A4446"/>
    <w:rsid w:val="005A7EB3"/>
    <w:rsid w:val="005B6EF6"/>
    <w:rsid w:val="005C09E4"/>
    <w:rsid w:val="005C0B69"/>
    <w:rsid w:val="005C4CE2"/>
    <w:rsid w:val="005E2AEA"/>
    <w:rsid w:val="005E5E23"/>
    <w:rsid w:val="005E7580"/>
    <w:rsid w:val="005F5A9F"/>
    <w:rsid w:val="006061A2"/>
    <w:rsid w:val="00611068"/>
    <w:rsid w:val="00622CBB"/>
    <w:rsid w:val="006323C8"/>
    <w:rsid w:val="00634EA9"/>
    <w:rsid w:val="0063642F"/>
    <w:rsid w:val="0064528E"/>
    <w:rsid w:val="006452C9"/>
    <w:rsid w:val="006545F8"/>
    <w:rsid w:val="006643A6"/>
    <w:rsid w:val="00675939"/>
    <w:rsid w:val="00677123"/>
    <w:rsid w:val="00677F06"/>
    <w:rsid w:val="006870A4"/>
    <w:rsid w:val="00694BB4"/>
    <w:rsid w:val="006C0CFA"/>
    <w:rsid w:val="006F28A2"/>
    <w:rsid w:val="006F5AA6"/>
    <w:rsid w:val="0072229E"/>
    <w:rsid w:val="00725512"/>
    <w:rsid w:val="00744480"/>
    <w:rsid w:val="00760A89"/>
    <w:rsid w:val="00770949"/>
    <w:rsid w:val="007A1D35"/>
    <w:rsid w:val="007A4892"/>
    <w:rsid w:val="007E2627"/>
    <w:rsid w:val="007E4520"/>
    <w:rsid w:val="007F650A"/>
    <w:rsid w:val="008108E1"/>
    <w:rsid w:val="0082444A"/>
    <w:rsid w:val="00824A1E"/>
    <w:rsid w:val="00827896"/>
    <w:rsid w:val="00836883"/>
    <w:rsid w:val="008460E3"/>
    <w:rsid w:val="00846ABC"/>
    <w:rsid w:val="00846B92"/>
    <w:rsid w:val="00851FC2"/>
    <w:rsid w:val="008532D7"/>
    <w:rsid w:val="00853FD3"/>
    <w:rsid w:val="00866E77"/>
    <w:rsid w:val="00874BD4"/>
    <w:rsid w:val="008763AE"/>
    <w:rsid w:val="008844C1"/>
    <w:rsid w:val="009057FF"/>
    <w:rsid w:val="0091055D"/>
    <w:rsid w:val="00912DF6"/>
    <w:rsid w:val="0093522D"/>
    <w:rsid w:val="00935B8E"/>
    <w:rsid w:val="00952A05"/>
    <w:rsid w:val="00953579"/>
    <w:rsid w:val="009536B7"/>
    <w:rsid w:val="0095419E"/>
    <w:rsid w:val="00955FD0"/>
    <w:rsid w:val="00967B1B"/>
    <w:rsid w:val="0097581F"/>
    <w:rsid w:val="00981EA5"/>
    <w:rsid w:val="009871CC"/>
    <w:rsid w:val="009A2A60"/>
    <w:rsid w:val="009C4A0B"/>
    <w:rsid w:val="009C7017"/>
    <w:rsid w:val="009D1C0E"/>
    <w:rsid w:val="009D31A4"/>
    <w:rsid w:val="009D6DEA"/>
    <w:rsid w:val="009E17C4"/>
    <w:rsid w:val="009E247D"/>
    <w:rsid w:val="009E5EE5"/>
    <w:rsid w:val="00A17320"/>
    <w:rsid w:val="00A270BC"/>
    <w:rsid w:val="00A36C20"/>
    <w:rsid w:val="00A459E1"/>
    <w:rsid w:val="00A52BF1"/>
    <w:rsid w:val="00A5602B"/>
    <w:rsid w:val="00A6122D"/>
    <w:rsid w:val="00A62A08"/>
    <w:rsid w:val="00A71C33"/>
    <w:rsid w:val="00A72FEF"/>
    <w:rsid w:val="00A73A52"/>
    <w:rsid w:val="00A769AE"/>
    <w:rsid w:val="00A85636"/>
    <w:rsid w:val="00A8731F"/>
    <w:rsid w:val="00AA0DDC"/>
    <w:rsid w:val="00AC035D"/>
    <w:rsid w:val="00AD4189"/>
    <w:rsid w:val="00AE59AE"/>
    <w:rsid w:val="00AF1608"/>
    <w:rsid w:val="00AF3FF4"/>
    <w:rsid w:val="00B01207"/>
    <w:rsid w:val="00B033B4"/>
    <w:rsid w:val="00B13FF1"/>
    <w:rsid w:val="00B1417A"/>
    <w:rsid w:val="00B16011"/>
    <w:rsid w:val="00B20B58"/>
    <w:rsid w:val="00B27DDD"/>
    <w:rsid w:val="00B377A7"/>
    <w:rsid w:val="00B42016"/>
    <w:rsid w:val="00B47003"/>
    <w:rsid w:val="00B528CA"/>
    <w:rsid w:val="00B651DA"/>
    <w:rsid w:val="00B70CC1"/>
    <w:rsid w:val="00B77B9D"/>
    <w:rsid w:val="00B859AA"/>
    <w:rsid w:val="00B94885"/>
    <w:rsid w:val="00BB48C2"/>
    <w:rsid w:val="00BB4A33"/>
    <w:rsid w:val="00BC03C6"/>
    <w:rsid w:val="00BD158B"/>
    <w:rsid w:val="00BD7917"/>
    <w:rsid w:val="00BE30D0"/>
    <w:rsid w:val="00C011E9"/>
    <w:rsid w:val="00C01749"/>
    <w:rsid w:val="00C07131"/>
    <w:rsid w:val="00C3500B"/>
    <w:rsid w:val="00C35A23"/>
    <w:rsid w:val="00C51590"/>
    <w:rsid w:val="00C52EF2"/>
    <w:rsid w:val="00C52FBC"/>
    <w:rsid w:val="00C55CE9"/>
    <w:rsid w:val="00C70035"/>
    <w:rsid w:val="00C85580"/>
    <w:rsid w:val="00CA53EA"/>
    <w:rsid w:val="00CD1348"/>
    <w:rsid w:val="00CD3450"/>
    <w:rsid w:val="00CE0CAD"/>
    <w:rsid w:val="00D03A78"/>
    <w:rsid w:val="00D07B47"/>
    <w:rsid w:val="00D176AD"/>
    <w:rsid w:val="00D17895"/>
    <w:rsid w:val="00D217F7"/>
    <w:rsid w:val="00D23C1F"/>
    <w:rsid w:val="00D272CE"/>
    <w:rsid w:val="00D4196D"/>
    <w:rsid w:val="00D44E7F"/>
    <w:rsid w:val="00D7029A"/>
    <w:rsid w:val="00D7467E"/>
    <w:rsid w:val="00D87755"/>
    <w:rsid w:val="00D87B61"/>
    <w:rsid w:val="00D9622D"/>
    <w:rsid w:val="00DA0489"/>
    <w:rsid w:val="00DA2738"/>
    <w:rsid w:val="00DC3D6B"/>
    <w:rsid w:val="00DD0101"/>
    <w:rsid w:val="00DD277D"/>
    <w:rsid w:val="00DD2DFB"/>
    <w:rsid w:val="00DD4F06"/>
    <w:rsid w:val="00DD71C4"/>
    <w:rsid w:val="00DE599B"/>
    <w:rsid w:val="00DE6E81"/>
    <w:rsid w:val="00DF43B2"/>
    <w:rsid w:val="00E03D06"/>
    <w:rsid w:val="00E224E2"/>
    <w:rsid w:val="00E36857"/>
    <w:rsid w:val="00E41CB3"/>
    <w:rsid w:val="00E65ACF"/>
    <w:rsid w:val="00E6683E"/>
    <w:rsid w:val="00E731A7"/>
    <w:rsid w:val="00E732A3"/>
    <w:rsid w:val="00E822D5"/>
    <w:rsid w:val="00E91E07"/>
    <w:rsid w:val="00EA1A3E"/>
    <w:rsid w:val="00EA6603"/>
    <w:rsid w:val="00EB53D0"/>
    <w:rsid w:val="00EB75F3"/>
    <w:rsid w:val="00F1069D"/>
    <w:rsid w:val="00F10E9E"/>
    <w:rsid w:val="00F11641"/>
    <w:rsid w:val="00F12FD7"/>
    <w:rsid w:val="00F2692E"/>
    <w:rsid w:val="00F34E62"/>
    <w:rsid w:val="00F43D8A"/>
    <w:rsid w:val="00F46C4E"/>
    <w:rsid w:val="00F60ABC"/>
    <w:rsid w:val="00F9443C"/>
    <w:rsid w:val="00F9575C"/>
    <w:rsid w:val="00FA7009"/>
    <w:rsid w:val="00FA7B5D"/>
    <w:rsid w:val="00FB42D5"/>
    <w:rsid w:val="00FD3B91"/>
    <w:rsid w:val="00FD4299"/>
    <w:rsid w:val="00FD4352"/>
    <w:rsid w:val="00FD73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03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autoRedefine/>
    <w:qFormat/>
    <w:rsid w:val="00C35A23"/>
    <w:pPr>
      <w:spacing w:after="0" w:line="240" w:lineRule="auto"/>
    </w:pPr>
    <w:rPr>
      <w:sz w:val="24"/>
      <w:szCs w:val="24"/>
    </w:rPr>
  </w:style>
  <w:style w:type="paragraph" w:customStyle="1" w:styleId="ConsPlusCell">
    <w:name w:val="ConsPlusCell"/>
    <w:uiPriority w:val="99"/>
    <w:rsid w:val="002E3030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uiPriority w:val="99"/>
    <w:rsid w:val="00C011E9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b/>
      <w:bCs/>
      <w:lang w:eastAsia="ru-RU"/>
    </w:rPr>
  </w:style>
  <w:style w:type="paragraph" w:styleId="a3">
    <w:name w:val="List Paragraph"/>
    <w:basedOn w:val="a"/>
    <w:uiPriority w:val="34"/>
    <w:qFormat/>
    <w:rsid w:val="00110832"/>
    <w:pPr>
      <w:ind w:left="720"/>
      <w:contextualSpacing/>
    </w:pPr>
  </w:style>
  <w:style w:type="paragraph" w:customStyle="1" w:styleId="ConsPlusNonformat">
    <w:name w:val="ConsPlusNonformat"/>
    <w:uiPriority w:val="99"/>
    <w:rsid w:val="00675939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Default">
    <w:name w:val="Default"/>
    <w:rsid w:val="007A4892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4">
    <w:name w:val="Знак Знак"/>
    <w:basedOn w:val="a"/>
    <w:rsid w:val="00853FD3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2">
    <w:name w:val="Body Text 2"/>
    <w:basedOn w:val="a"/>
    <w:link w:val="20"/>
    <w:rsid w:val="00853FD3"/>
    <w:pPr>
      <w:widowControl w:val="0"/>
      <w:spacing w:after="0" w:line="233" w:lineRule="auto"/>
      <w:jc w:val="both"/>
    </w:pPr>
    <w:rPr>
      <w:rFonts w:ascii="Arial" w:eastAsia="Times New Roman" w:hAnsi="Arial" w:cs="Arial"/>
      <w:color w:val="808080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853FD3"/>
    <w:rPr>
      <w:rFonts w:ascii="Arial" w:eastAsia="Times New Roman" w:hAnsi="Arial" w:cs="Arial"/>
      <w:color w:val="808080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853FD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853FD3"/>
  </w:style>
  <w:style w:type="paragraph" w:styleId="3">
    <w:name w:val="Body Text Indent 3"/>
    <w:basedOn w:val="a"/>
    <w:link w:val="30"/>
    <w:uiPriority w:val="99"/>
    <w:semiHidden/>
    <w:unhideWhenUsed/>
    <w:rsid w:val="00853FD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853FD3"/>
    <w:rPr>
      <w:sz w:val="16"/>
      <w:szCs w:val="16"/>
    </w:rPr>
  </w:style>
  <w:style w:type="paragraph" w:customStyle="1" w:styleId="10">
    <w:name w:val="Знак Знак1"/>
    <w:basedOn w:val="a"/>
    <w:autoRedefine/>
    <w:rsid w:val="00B42016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paragraph" w:styleId="a5">
    <w:name w:val="Body Text Indent"/>
    <w:basedOn w:val="a"/>
    <w:link w:val="a6"/>
    <w:uiPriority w:val="99"/>
    <w:semiHidden/>
    <w:unhideWhenUsed/>
    <w:rsid w:val="00A85636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A85636"/>
  </w:style>
  <w:style w:type="paragraph" w:styleId="a7">
    <w:name w:val="header"/>
    <w:basedOn w:val="a"/>
    <w:link w:val="a8"/>
    <w:uiPriority w:val="99"/>
    <w:unhideWhenUsed/>
    <w:rsid w:val="00CD34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D3450"/>
  </w:style>
  <w:style w:type="paragraph" w:styleId="a9">
    <w:name w:val="footer"/>
    <w:basedOn w:val="a"/>
    <w:link w:val="aa"/>
    <w:uiPriority w:val="99"/>
    <w:unhideWhenUsed/>
    <w:rsid w:val="00CD34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D3450"/>
  </w:style>
  <w:style w:type="paragraph" w:styleId="ab">
    <w:name w:val="Balloon Text"/>
    <w:basedOn w:val="a"/>
    <w:link w:val="ac"/>
    <w:uiPriority w:val="99"/>
    <w:semiHidden/>
    <w:unhideWhenUsed/>
    <w:rsid w:val="003B7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B7ACB"/>
    <w:rPr>
      <w:rFonts w:ascii="Tahoma" w:hAnsi="Tahoma" w:cs="Tahoma"/>
      <w:sz w:val="16"/>
      <w:szCs w:val="16"/>
    </w:rPr>
  </w:style>
  <w:style w:type="character" w:customStyle="1" w:styleId="ad">
    <w:name w:val="Без интервала Знак"/>
    <w:link w:val="ae"/>
    <w:uiPriority w:val="1"/>
    <w:locked/>
    <w:rsid w:val="00D44E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link w:val="ad"/>
    <w:uiPriority w:val="1"/>
    <w:qFormat/>
    <w:rsid w:val="00D44E7F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836883"/>
  </w:style>
  <w:style w:type="table" w:styleId="af">
    <w:name w:val="Table Grid"/>
    <w:basedOn w:val="a1"/>
    <w:uiPriority w:val="39"/>
    <w:rsid w:val="008460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03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autoRedefine/>
    <w:qFormat/>
    <w:rsid w:val="00C35A23"/>
    <w:pPr>
      <w:spacing w:after="0" w:line="240" w:lineRule="auto"/>
    </w:pPr>
    <w:rPr>
      <w:sz w:val="24"/>
      <w:szCs w:val="24"/>
    </w:rPr>
  </w:style>
  <w:style w:type="paragraph" w:customStyle="1" w:styleId="ConsPlusCell">
    <w:name w:val="ConsPlusCell"/>
    <w:uiPriority w:val="99"/>
    <w:rsid w:val="002E3030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uiPriority w:val="99"/>
    <w:rsid w:val="00C011E9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b/>
      <w:bCs/>
      <w:lang w:eastAsia="ru-RU"/>
    </w:rPr>
  </w:style>
  <w:style w:type="paragraph" w:styleId="a3">
    <w:name w:val="List Paragraph"/>
    <w:basedOn w:val="a"/>
    <w:uiPriority w:val="34"/>
    <w:qFormat/>
    <w:rsid w:val="00110832"/>
    <w:pPr>
      <w:ind w:left="720"/>
      <w:contextualSpacing/>
    </w:pPr>
  </w:style>
  <w:style w:type="paragraph" w:customStyle="1" w:styleId="ConsPlusNonformat">
    <w:name w:val="ConsPlusNonformat"/>
    <w:uiPriority w:val="99"/>
    <w:rsid w:val="00675939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Default">
    <w:name w:val="Default"/>
    <w:rsid w:val="007A4892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4">
    <w:name w:val="Знак Знак"/>
    <w:basedOn w:val="a"/>
    <w:rsid w:val="00853FD3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2">
    <w:name w:val="Body Text 2"/>
    <w:basedOn w:val="a"/>
    <w:link w:val="20"/>
    <w:rsid w:val="00853FD3"/>
    <w:pPr>
      <w:widowControl w:val="0"/>
      <w:spacing w:after="0" w:line="233" w:lineRule="auto"/>
      <w:jc w:val="both"/>
    </w:pPr>
    <w:rPr>
      <w:rFonts w:ascii="Arial" w:eastAsia="Times New Roman" w:hAnsi="Arial" w:cs="Arial"/>
      <w:color w:val="808080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853FD3"/>
    <w:rPr>
      <w:rFonts w:ascii="Arial" w:eastAsia="Times New Roman" w:hAnsi="Arial" w:cs="Arial"/>
      <w:color w:val="808080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853FD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853FD3"/>
  </w:style>
  <w:style w:type="paragraph" w:styleId="3">
    <w:name w:val="Body Text Indent 3"/>
    <w:basedOn w:val="a"/>
    <w:link w:val="30"/>
    <w:uiPriority w:val="99"/>
    <w:semiHidden/>
    <w:unhideWhenUsed/>
    <w:rsid w:val="00853FD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853FD3"/>
    <w:rPr>
      <w:sz w:val="16"/>
      <w:szCs w:val="16"/>
    </w:rPr>
  </w:style>
  <w:style w:type="paragraph" w:customStyle="1" w:styleId="10">
    <w:name w:val="Знак Знак1"/>
    <w:basedOn w:val="a"/>
    <w:autoRedefine/>
    <w:rsid w:val="00B42016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paragraph" w:styleId="a5">
    <w:name w:val="Body Text Indent"/>
    <w:basedOn w:val="a"/>
    <w:link w:val="a6"/>
    <w:uiPriority w:val="99"/>
    <w:semiHidden/>
    <w:unhideWhenUsed/>
    <w:rsid w:val="00A85636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A85636"/>
  </w:style>
  <w:style w:type="paragraph" w:styleId="a7">
    <w:name w:val="header"/>
    <w:basedOn w:val="a"/>
    <w:link w:val="a8"/>
    <w:uiPriority w:val="99"/>
    <w:unhideWhenUsed/>
    <w:rsid w:val="00CD34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D3450"/>
  </w:style>
  <w:style w:type="paragraph" w:styleId="a9">
    <w:name w:val="footer"/>
    <w:basedOn w:val="a"/>
    <w:link w:val="aa"/>
    <w:uiPriority w:val="99"/>
    <w:unhideWhenUsed/>
    <w:rsid w:val="00CD34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D3450"/>
  </w:style>
  <w:style w:type="paragraph" w:styleId="ab">
    <w:name w:val="Balloon Text"/>
    <w:basedOn w:val="a"/>
    <w:link w:val="ac"/>
    <w:uiPriority w:val="99"/>
    <w:semiHidden/>
    <w:unhideWhenUsed/>
    <w:rsid w:val="003B7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B7ACB"/>
    <w:rPr>
      <w:rFonts w:ascii="Tahoma" w:hAnsi="Tahoma" w:cs="Tahoma"/>
      <w:sz w:val="16"/>
      <w:szCs w:val="16"/>
    </w:rPr>
  </w:style>
  <w:style w:type="character" w:customStyle="1" w:styleId="ad">
    <w:name w:val="Без интервала Знак"/>
    <w:link w:val="ae"/>
    <w:uiPriority w:val="1"/>
    <w:locked/>
    <w:rsid w:val="00D44E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link w:val="ad"/>
    <w:uiPriority w:val="1"/>
    <w:qFormat/>
    <w:rsid w:val="00D44E7F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836883"/>
  </w:style>
  <w:style w:type="table" w:styleId="af">
    <w:name w:val="Table Grid"/>
    <w:basedOn w:val="a1"/>
    <w:uiPriority w:val="39"/>
    <w:rsid w:val="008460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512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18</Pages>
  <Words>5073</Words>
  <Characters>28919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33925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Конькова Е.А.</dc:creator>
  <cp:keywords/>
  <dc:description/>
  <cp:lastModifiedBy>Конькова Е.А.</cp:lastModifiedBy>
  <cp:revision>8</cp:revision>
  <cp:lastPrinted>2016-06-08T06:47:00Z</cp:lastPrinted>
  <dcterms:created xsi:type="dcterms:W3CDTF">2016-06-01T11:15:00Z</dcterms:created>
  <dcterms:modified xsi:type="dcterms:W3CDTF">2016-06-08T07:53:00Z</dcterms:modified>
</cp:coreProperties>
</file>