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95E" w:rsidRPr="00A30ED7" w:rsidRDefault="00BA295E" w:rsidP="00BA29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30ED7">
        <w:rPr>
          <w:rFonts w:ascii="Times New Roman" w:hAnsi="Times New Roman" w:cs="Times New Roman"/>
          <w:sz w:val="18"/>
          <w:szCs w:val="18"/>
        </w:rPr>
        <w:t>Приложение 6</w:t>
      </w:r>
    </w:p>
    <w:p w:rsidR="00BA295E" w:rsidRPr="00A30ED7" w:rsidRDefault="00BA295E" w:rsidP="00BA29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30ED7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68404B" w:rsidRPr="00140D36" w:rsidRDefault="0068404B" w:rsidP="006840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городского округа Реутов</w:t>
      </w:r>
    </w:p>
    <w:p w:rsidR="0068404B" w:rsidRPr="00462C0F" w:rsidRDefault="0068404B" w:rsidP="006840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40D36">
        <w:rPr>
          <w:rFonts w:ascii="Times New Roman" w:hAnsi="Times New Roman" w:cs="Times New Roman"/>
          <w:sz w:val="18"/>
          <w:szCs w:val="18"/>
        </w:rPr>
        <w:t>«Предпринимательство на 2015-2019 годы»</w:t>
      </w:r>
    </w:p>
    <w:p w:rsidR="00BA295E" w:rsidRPr="00510009" w:rsidRDefault="00BA295E" w:rsidP="00BA2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A295E" w:rsidRPr="00510009" w:rsidRDefault="00BA295E" w:rsidP="00BA295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ФОРМА</w:t>
      </w:r>
    </w:p>
    <w:p w:rsidR="00BA295E" w:rsidRPr="00510009" w:rsidRDefault="00BA295E" w:rsidP="00BA295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ar795"/>
      <w:bookmarkEnd w:id="1"/>
      <w:r w:rsidRPr="00510009">
        <w:rPr>
          <w:rFonts w:ascii="Times New Roman" w:hAnsi="Times New Roman" w:cs="Times New Roman"/>
          <w:sz w:val="22"/>
          <w:szCs w:val="22"/>
        </w:rPr>
        <w:t>ОЦЕНКИ РЕЗУЛЬТАТОВ РЕАЛИЗАЦИИ МУНИЦИПАЛЬНОЙ ПРОГРАММЫ</w:t>
      </w:r>
    </w:p>
    <w:p w:rsidR="00BA295E" w:rsidRPr="00510009" w:rsidRDefault="00BA295E" w:rsidP="00BA295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A295E" w:rsidRPr="00510009" w:rsidRDefault="00BA295E" w:rsidP="00BA295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BA295E" w:rsidRPr="00510009" w:rsidRDefault="00BA295E" w:rsidP="00BA295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(наименование муниципальной программы)</w:t>
      </w:r>
    </w:p>
    <w:p w:rsidR="00BA295E" w:rsidRPr="00510009" w:rsidRDefault="00BA295E" w:rsidP="00BA295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>за 20___ год</w:t>
      </w:r>
    </w:p>
    <w:p w:rsidR="00BA295E" w:rsidRPr="00510009" w:rsidRDefault="00BA295E" w:rsidP="00BA2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493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627"/>
        <w:gridCol w:w="1276"/>
        <w:gridCol w:w="1276"/>
        <w:gridCol w:w="1300"/>
        <w:gridCol w:w="1322"/>
        <w:gridCol w:w="2127"/>
        <w:gridCol w:w="1204"/>
        <w:gridCol w:w="1701"/>
        <w:gridCol w:w="1300"/>
        <w:gridCol w:w="1300"/>
      </w:tblGrid>
      <w:tr w:rsidR="00BA295E" w:rsidRPr="00510009" w:rsidTr="00B557A3">
        <w:trPr>
          <w:trHeight w:val="80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N  </w:t>
            </w:r>
            <w:r w:rsidRPr="00510009">
              <w:rPr>
                <w:rFonts w:ascii="Times New Roman" w:hAnsi="Times New Roman" w:cs="Times New Roman"/>
              </w:rPr>
              <w:br/>
            </w:r>
            <w:proofErr w:type="gramStart"/>
            <w:r w:rsidRPr="00510009">
              <w:rPr>
                <w:rFonts w:ascii="Times New Roman" w:hAnsi="Times New Roman" w:cs="Times New Roman"/>
              </w:rPr>
              <w:t>п</w:t>
            </w:r>
            <w:proofErr w:type="gramEnd"/>
            <w:r w:rsidRPr="0051000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Задачи,        </w:t>
            </w:r>
            <w:r w:rsidRPr="00510009">
              <w:rPr>
                <w:rFonts w:ascii="Times New Roman" w:hAnsi="Times New Roman" w:cs="Times New Roman"/>
              </w:rPr>
              <w:br/>
              <w:t>направленные на</w:t>
            </w:r>
            <w:r w:rsidRPr="00510009">
              <w:rPr>
                <w:rFonts w:ascii="Times New Roman" w:hAnsi="Times New Roman" w:cs="Times New Roman"/>
              </w:rPr>
              <w:br/>
              <w:t>достижение цели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Планируемый объем   </w:t>
            </w:r>
            <w:r w:rsidRPr="00510009">
              <w:rPr>
                <w:rFonts w:ascii="Times New Roman" w:hAnsi="Times New Roman" w:cs="Times New Roman"/>
              </w:rPr>
              <w:br/>
              <w:t xml:space="preserve">финансирования на   </w:t>
            </w:r>
            <w:r w:rsidRPr="00510009">
              <w:rPr>
                <w:rFonts w:ascii="Times New Roman" w:hAnsi="Times New Roman" w:cs="Times New Roman"/>
              </w:rPr>
              <w:br/>
              <w:t xml:space="preserve">решение данной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задачи (тыс. руб.)  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Фактический объем    </w:t>
            </w:r>
            <w:r w:rsidRPr="00510009">
              <w:rPr>
                <w:rFonts w:ascii="Times New Roman" w:hAnsi="Times New Roman" w:cs="Times New Roman"/>
              </w:rPr>
              <w:br/>
              <w:t xml:space="preserve">финансирования на    </w:t>
            </w:r>
            <w:r w:rsidRPr="00510009">
              <w:rPr>
                <w:rFonts w:ascii="Times New Roman" w:hAnsi="Times New Roman" w:cs="Times New Roman"/>
              </w:rPr>
              <w:br/>
              <w:t>решение данной задачи</w:t>
            </w:r>
            <w:r w:rsidRPr="00510009">
              <w:rPr>
                <w:rFonts w:ascii="Times New Roman" w:hAnsi="Times New Roman" w:cs="Times New Roman"/>
              </w:rPr>
              <w:br/>
              <w:t xml:space="preserve">(тыс. руб.)         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Количественные  </w:t>
            </w:r>
            <w:r w:rsidRPr="00510009">
              <w:rPr>
                <w:rFonts w:ascii="Times New Roman" w:hAnsi="Times New Roman" w:cs="Times New Roman"/>
              </w:rPr>
              <w:br/>
              <w:t xml:space="preserve">и/или     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качественные    </w:t>
            </w:r>
            <w:r w:rsidRPr="00510009">
              <w:rPr>
                <w:rFonts w:ascii="Times New Roman" w:hAnsi="Times New Roman" w:cs="Times New Roman"/>
              </w:rPr>
              <w:br/>
              <w:t xml:space="preserve">целевые   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показатели,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характеризующие </w:t>
            </w:r>
            <w:r w:rsidRPr="00510009">
              <w:rPr>
                <w:rFonts w:ascii="Times New Roman" w:hAnsi="Times New Roman" w:cs="Times New Roman"/>
              </w:rPr>
              <w:br/>
              <w:t>достижение целей</w:t>
            </w:r>
            <w:r w:rsidRPr="00510009">
              <w:rPr>
                <w:rFonts w:ascii="Times New Roman" w:hAnsi="Times New Roman" w:cs="Times New Roman"/>
              </w:rPr>
              <w:br/>
              <w:t xml:space="preserve">и решение задач 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Единица  </w:t>
            </w:r>
            <w:r w:rsidRPr="005100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Базовое  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значение 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показателя (на </w:t>
            </w:r>
            <w:r w:rsidRPr="00510009">
              <w:rPr>
                <w:rFonts w:ascii="Times New Roman" w:hAnsi="Times New Roman" w:cs="Times New Roman"/>
              </w:rPr>
              <w:br/>
              <w:t xml:space="preserve">начало    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реализации     </w:t>
            </w:r>
            <w:r w:rsidRPr="00510009">
              <w:rPr>
                <w:rFonts w:ascii="Times New Roman" w:hAnsi="Times New Roman" w:cs="Times New Roman"/>
              </w:rPr>
              <w:br/>
              <w:t>муниципальной</w:t>
            </w:r>
            <w:r w:rsidRPr="00510009">
              <w:rPr>
                <w:rFonts w:ascii="Times New Roman" w:hAnsi="Times New Roman" w:cs="Times New Roman"/>
              </w:rPr>
              <w:br/>
              <w:t xml:space="preserve">программы)     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>Планируемое</w:t>
            </w:r>
            <w:r w:rsidRPr="00510009">
              <w:rPr>
                <w:rFonts w:ascii="Times New Roman" w:hAnsi="Times New Roman" w:cs="Times New Roman"/>
              </w:rPr>
              <w:br/>
              <w:t xml:space="preserve">значение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показателя </w:t>
            </w:r>
            <w:r w:rsidRPr="00510009">
              <w:rPr>
                <w:rFonts w:ascii="Times New Roman" w:hAnsi="Times New Roman" w:cs="Times New Roman"/>
              </w:rPr>
              <w:br/>
              <w:t xml:space="preserve">на 20___   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>Достигнутое</w:t>
            </w:r>
            <w:r w:rsidRPr="00510009">
              <w:rPr>
                <w:rFonts w:ascii="Times New Roman" w:hAnsi="Times New Roman" w:cs="Times New Roman"/>
              </w:rPr>
              <w:br/>
              <w:t xml:space="preserve">значение   </w:t>
            </w:r>
            <w:r w:rsidRPr="00510009">
              <w:rPr>
                <w:rFonts w:ascii="Times New Roman" w:hAnsi="Times New Roman" w:cs="Times New Roman"/>
              </w:rPr>
              <w:br/>
              <w:t xml:space="preserve">показателя </w:t>
            </w:r>
            <w:r w:rsidRPr="00510009">
              <w:rPr>
                <w:rFonts w:ascii="Times New Roman" w:hAnsi="Times New Roman" w:cs="Times New Roman"/>
              </w:rPr>
              <w:br/>
              <w:t xml:space="preserve">за 20___   </w:t>
            </w:r>
          </w:p>
        </w:tc>
      </w:tr>
      <w:tr w:rsidR="00BA295E" w:rsidRPr="00510009" w:rsidTr="00B557A3">
        <w:trPr>
          <w:trHeight w:val="48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Бюджет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городского округа Реутов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Другие   </w:t>
            </w:r>
            <w:r w:rsidRPr="00510009">
              <w:rPr>
                <w:rFonts w:ascii="Times New Roman" w:hAnsi="Times New Roman" w:cs="Times New Roman"/>
              </w:rPr>
              <w:br/>
              <w:t>источники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Бюджет     </w:t>
            </w:r>
            <w:r w:rsidRPr="00510009">
              <w:rPr>
                <w:rFonts w:ascii="Times New Roman" w:hAnsi="Times New Roman" w:cs="Times New Roman"/>
              </w:rPr>
              <w:br/>
              <w:t xml:space="preserve">городского округа Реутов    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другие   </w:t>
            </w:r>
            <w:r w:rsidRPr="00510009">
              <w:rPr>
                <w:rFonts w:ascii="Times New Roman" w:hAnsi="Times New Roman" w:cs="Times New Roman"/>
              </w:rPr>
              <w:br/>
              <w:t>источники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A295E" w:rsidRPr="00510009" w:rsidTr="00B557A3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  2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3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4  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5     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6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  7        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8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   9     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10   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    11     </w:t>
            </w:r>
          </w:p>
        </w:tc>
      </w:tr>
      <w:tr w:rsidR="00BA295E" w:rsidRPr="00510009" w:rsidTr="00B557A3">
        <w:trPr>
          <w:trHeight w:val="320"/>
          <w:tblCellSpacing w:w="5" w:type="nil"/>
        </w:trPr>
        <w:tc>
          <w:tcPr>
            <w:tcW w:w="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6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Задача 1      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A295E" w:rsidRPr="00510009" w:rsidTr="00B557A3">
        <w:trPr>
          <w:trHeight w:val="32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Показатель 1    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A295E" w:rsidRPr="00510009" w:rsidTr="00B557A3">
        <w:trPr>
          <w:trHeight w:val="32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Показатель 2    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A295E" w:rsidRPr="00510009" w:rsidTr="00B557A3">
        <w:trPr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...             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A295E" w:rsidRPr="00510009" w:rsidTr="00B557A3">
        <w:trPr>
          <w:trHeight w:val="320"/>
          <w:tblCellSpacing w:w="5" w:type="nil"/>
        </w:trPr>
        <w:tc>
          <w:tcPr>
            <w:tcW w:w="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16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Задача 2      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A295E" w:rsidRPr="00510009" w:rsidTr="00B557A3">
        <w:trPr>
          <w:trHeight w:val="32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Показатель 1    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A295E" w:rsidRPr="00510009" w:rsidTr="00B557A3">
        <w:trPr>
          <w:trHeight w:val="32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Показатель 2    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A295E" w:rsidRPr="00510009" w:rsidTr="00B557A3">
        <w:trPr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  <w:r w:rsidRPr="00510009">
              <w:rPr>
                <w:rFonts w:ascii="Times New Roman" w:hAnsi="Times New Roman" w:cs="Times New Roman"/>
              </w:rPr>
              <w:t xml:space="preserve">...             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5E" w:rsidRPr="00510009" w:rsidRDefault="00BA295E" w:rsidP="00B557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BA295E" w:rsidRPr="00510009" w:rsidRDefault="00BA295E" w:rsidP="00BA2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A295E" w:rsidRPr="00510009" w:rsidRDefault="00BA295E" w:rsidP="00BA295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BA295E" w:rsidRPr="00510009" w:rsidRDefault="00BA295E" w:rsidP="00BA295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10009">
        <w:rPr>
          <w:rFonts w:ascii="Times New Roman" w:hAnsi="Times New Roman" w:cs="Times New Roman"/>
          <w:sz w:val="22"/>
          <w:szCs w:val="22"/>
        </w:rPr>
        <w:t xml:space="preserve">  Руководитель  </w:t>
      </w:r>
      <w:r w:rsidRPr="00510009">
        <w:rPr>
          <w:rFonts w:ascii="Times New Roman" w:hAnsi="Times New Roman" w:cs="Times New Roman"/>
          <w:sz w:val="22"/>
          <w:szCs w:val="22"/>
        </w:rPr>
        <w:tab/>
      </w:r>
      <w:r w:rsidRPr="00510009">
        <w:rPr>
          <w:rFonts w:ascii="Times New Roman" w:hAnsi="Times New Roman" w:cs="Times New Roman"/>
          <w:sz w:val="22"/>
          <w:szCs w:val="22"/>
        </w:rPr>
        <w:tab/>
      </w:r>
      <w:r w:rsidRPr="00510009">
        <w:rPr>
          <w:rFonts w:ascii="Times New Roman" w:hAnsi="Times New Roman" w:cs="Times New Roman"/>
          <w:sz w:val="22"/>
          <w:szCs w:val="22"/>
        </w:rPr>
        <w:tab/>
      </w:r>
      <w:r w:rsidRPr="00510009">
        <w:rPr>
          <w:rFonts w:ascii="Times New Roman" w:hAnsi="Times New Roman" w:cs="Times New Roman"/>
          <w:sz w:val="22"/>
          <w:szCs w:val="22"/>
        </w:rPr>
        <w:tab/>
      </w:r>
      <w:r w:rsidRPr="00510009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  Подпись</w:t>
      </w:r>
    </w:p>
    <w:p w:rsidR="008071BA" w:rsidRDefault="0068404B"/>
    <w:sectPr w:rsidR="008071BA" w:rsidSect="00BA29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F1"/>
    <w:rsid w:val="000778C8"/>
    <w:rsid w:val="005B6EF6"/>
    <w:rsid w:val="0068404B"/>
    <w:rsid w:val="007858F1"/>
    <w:rsid w:val="007A1D35"/>
    <w:rsid w:val="00A30ED7"/>
    <w:rsid w:val="00A73A52"/>
    <w:rsid w:val="00B033B4"/>
    <w:rsid w:val="00BA295E"/>
    <w:rsid w:val="00C3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9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Nonformat">
    <w:name w:val="ConsPlusNonformat"/>
    <w:uiPriority w:val="99"/>
    <w:rsid w:val="00BA295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A295E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9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Nonformat">
    <w:name w:val="ConsPlusNonformat"/>
    <w:uiPriority w:val="99"/>
    <w:rsid w:val="00BA295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A295E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Company>Администрация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Е.А.</dc:creator>
  <cp:keywords/>
  <dc:description/>
  <cp:lastModifiedBy>Конькова Е.А.</cp:lastModifiedBy>
  <cp:revision>5</cp:revision>
  <dcterms:created xsi:type="dcterms:W3CDTF">2014-10-01T07:54:00Z</dcterms:created>
  <dcterms:modified xsi:type="dcterms:W3CDTF">2014-10-07T13:56:00Z</dcterms:modified>
</cp:coreProperties>
</file>